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F9A24" w14:textId="77777777" w:rsidR="003034B4" w:rsidRDefault="00E0689D">
      <w:pPr>
        <w:spacing w:after="123" w:line="259" w:lineRule="auto"/>
        <w:ind w:left="132" w:firstLine="0"/>
      </w:pPr>
      <w:r>
        <w:rPr>
          <w:color w:val="199D8C"/>
          <w:sz w:val="28"/>
        </w:rPr>
        <w:t xml:space="preserve">LEARN | PROGRESS | SUCCEED </w:t>
      </w:r>
    </w:p>
    <w:p w14:paraId="03291A11" w14:textId="77777777" w:rsidR="003034B4" w:rsidRDefault="00E0689D">
      <w:pPr>
        <w:spacing w:after="0" w:line="259" w:lineRule="auto"/>
        <w:ind w:left="132" w:firstLine="0"/>
      </w:pPr>
      <w:r>
        <w:rPr>
          <w:rFonts w:ascii="Gill Sans MT" w:eastAsia="Gill Sans MT" w:hAnsi="Gill Sans MT" w:cs="Gill Sans MT"/>
          <w:sz w:val="22"/>
        </w:rPr>
        <w:t xml:space="preserve"> </w:t>
      </w:r>
    </w:p>
    <w:p w14:paraId="5AD9C07C" w14:textId="77777777" w:rsidR="003034B4" w:rsidRDefault="00E0689D">
      <w:pPr>
        <w:spacing w:after="0" w:line="259" w:lineRule="auto"/>
        <w:ind w:left="132" w:firstLine="0"/>
      </w:pPr>
      <w:r>
        <w:rPr>
          <w:rFonts w:ascii="Gill Sans MT" w:eastAsia="Gill Sans MT" w:hAnsi="Gill Sans MT" w:cs="Gill Sans MT"/>
          <w:sz w:val="22"/>
        </w:rPr>
        <w:t xml:space="preserve"> </w:t>
      </w:r>
    </w:p>
    <w:p w14:paraId="6EBA4BBC" w14:textId="77777777" w:rsidR="003034B4" w:rsidRDefault="00E0689D">
      <w:pPr>
        <w:spacing w:after="0" w:line="259" w:lineRule="auto"/>
        <w:ind w:left="132" w:firstLine="0"/>
      </w:pPr>
      <w:r>
        <w:rPr>
          <w:rFonts w:ascii="Gill Sans MT" w:eastAsia="Gill Sans MT" w:hAnsi="Gill Sans MT" w:cs="Gill Sans MT"/>
          <w:sz w:val="22"/>
        </w:rPr>
        <w:t xml:space="preserve"> </w:t>
      </w:r>
    </w:p>
    <w:p w14:paraId="7BF85159" w14:textId="77777777" w:rsidR="003034B4" w:rsidRDefault="00E0689D">
      <w:pPr>
        <w:spacing w:after="0" w:line="259" w:lineRule="auto"/>
        <w:ind w:left="132" w:firstLine="0"/>
      </w:pPr>
      <w:r>
        <w:rPr>
          <w:rFonts w:ascii="Gill Sans MT" w:eastAsia="Gill Sans MT" w:hAnsi="Gill Sans MT" w:cs="Gill Sans MT"/>
          <w:sz w:val="22"/>
        </w:rPr>
        <w:t xml:space="preserve"> </w:t>
      </w:r>
    </w:p>
    <w:p w14:paraId="0055AC76" w14:textId="77777777" w:rsidR="003034B4" w:rsidRDefault="00E0689D">
      <w:pPr>
        <w:spacing w:after="0" w:line="259" w:lineRule="auto"/>
        <w:ind w:left="132" w:firstLine="0"/>
      </w:pPr>
      <w:r>
        <w:rPr>
          <w:rFonts w:ascii="Gill Sans MT" w:eastAsia="Gill Sans MT" w:hAnsi="Gill Sans MT" w:cs="Gill Sans MT"/>
          <w:sz w:val="22"/>
        </w:rPr>
        <w:t xml:space="preserve"> </w:t>
      </w:r>
    </w:p>
    <w:p w14:paraId="71C5D859" w14:textId="77777777" w:rsidR="003034B4" w:rsidRDefault="00E0689D">
      <w:pPr>
        <w:spacing w:after="0" w:line="259" w:lineRule="auto"/>
        <w:ind w:left="132" w:firstLine="0"/>
      </w:pPr>
      <w:r>
        <w:rPr>
          <w:rFonts w:ascii="Gill Sans MT" w:eastAsia="Gill Sans MT" w:hAnsi="Gill Sans MT" w:cs="Gill Sans MT"/>
          <w:sz w:val="22"/>
        </w:rPr>
        <w:t xml:space="preserve"> </w:t>
      </w:r>
    </w:p>
    <w:p w14:paraId="4E09B1FD" w14:textId="77777777" w:rsidR="003034B4" w:rsidRDefault="00E0689D">
      <w:pPr>
        <w:spacing w:after="1132" w:line="259" w:lineRule="auto"/>
        <w:ind w:left="132" w:firstLine="0"/>
      </w:pPr>
      <w:r>
        <w:rPr>
          <w:rFonts w:ascii="Gill Sans MT" w:eastAsia="Gill Sans MT" w:hAnsi="Gill Sans MT" w:cs="Gill Sans MT"/>
          <w:sz w:val="22"/>
        </w:rPr>
        <w:t xml:space="preserve"> </w:t>
      </w:r>
    </w:p>
    <w:p w14:paraId="64FE0F19" w14:textId="77777777" w:rsidR="003034B4" w:rsidRDefault="00E0689D">
      <w:pPr>
        <w:shd w:val="clear" w:color="auto" w:fill="003A7C"/>
        <w:spacing w:after="0" w:line="259" w:lineRule="auto"/>
        <w:ind w:left="-5"/>
      </w:pPr>
      <w:r>
        <w:rPr>
          <w:color w:val="FFFFFF"/>
          <w:sz w:val="64"/>
        </w:rPr>
        <w:t xml:space="preserve">LASER Access to HE  </w:t>
      </w:r>
    </w:p>
    <w:p w14:paraId="01962A45" w14:textId="77777777" w:rsidR="003034B4" w:rsidRDefault="00E0689D">
      <w:pPr>
        <w:shd w:val="clear" w:color="auto" w:fill="003A7C"/>
        <w:spacing w:after="269" w:line="259" w:lineRule="auto"/>
        <w:ind w:left="-5"/>
      </w:pPr>
      <w:r>
        <w:rPr>
          <w:color w:val="FFFFFF"/>
          <w:sz w:val="64"/>
        </w:rPr>
        <w:t>Specification &amp; Assessment Framework</w:t>
      </w:r>
      <w:r>
        <w:rPr>
          <w:color w:val="FFFFFF"/>
          <w:sz w:val="2"/>
        </w:rPr>
        <w:t xml:space="preserve"> </w:t>
      </w:r>
    </w:p>
    <w:p w14:paraId="78E05A07" w14:textId="77777777" w:rsidR="003034B4" w:rsidRDefault="00E0689D">
      <w:pPr>
        <w:spacing w:after="8007" w:line="259" w:lineRule="auto"/>
        <w:ind w:left="132" w:firstLine="0"/>
      </w:pPr>
      <w:r>
        <w:rPr>
          <w:b/>
          <w:sz w:val="28"/>
        </w:rPr>
        <w:t xml:space="preserve"> </w:t>
      </w:r>
      <w:r>
        <w:rPr>
          <w:b/>
          <w:sz w:val="28"/>
        </w:rPr>
        <w:tab/>
        <w:t xml:space="preserve"> </w:t>
      </w:r>
    </w:p>
    <w:p w14:paraId="51EAAAE4" w14:textId="77777777" w:rsidR="003034B4" w:rsidRDefault="00E0689D">
      <w:pPr>
        <w:spacing w:after="506" w:line="259" w:lineRule="auto"/>
        <w:ind w:left="132" w:firstLine="0"/>
      </w:pPr>
      <w:r>
        <w:rPr>
          <w:noProof/>
        </w:rPr>
        <w:lastRenderedPageBreak/>
        <w:drawing>
          <wp:inline distT="0" distB="0" distL="0" distR="0" wp14:anchorId="6976CE5E" wp14:editId="0DD7E828">
            <wp:extent cx="1612265" cy="417830"/>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7"/>
                    <a:stretch>
                      <a:fillRect/>
                    </a:stretch>
                  </pic:blipFill>
                  <pic:spPr>
                    <a:xfrm>
                      <a:off x="0" y="0"/>
                      <a:ext cx="1612265" cy="417830"/>
                    </a:xfrm>
                    <a:prstGeom prst="rect">
                      <a:avLst/>
                    </a:prstGeom>
                  </pic:spPr>
                </pic:pic>
              </a:graphicData>
            </a:graphic>
          </wp:inline>
        </w:drawing>
      </w:r>
    </w:p>
    <w:p w14:paraId="32AAC4DF" w14:textId="77777777" w:rsidR="003034B4" w:rsidRDefault="00E0689D">
      <w:pPr>
        <w:spacing w:after="0" w:line="259" w:lineRule="auto"/>
        <w:ind w:left="47" w:firstLine="0"/>
        <w:jc w:val="center"/>
      </w:pPr>
      <w:r>
        <w:rPr>
          <w:color w:val="1F4E79"/>
        </w:rPr>
        <w:t xml:space="preserve">Version </w:t>
      </w:r>
    </w:p>
    <w:p w14:paraId="5C4F62E5" w14:textId="77777777" w:rsidR="003034B4" w:rsidRDefault="00E0689D">
      <w:pPr>
        <w:pStyle w:val="Heading1"/>
        <w:ind w:left="127"/>
      </w:pPr>
      <w:r>
        <w:t>Policy Statement</w:t>
      </w:r>
      <w:r>
        <w:rPr>
          <w:rFonts w:ascii="Gill Sans MT" w:eastAsia="Gill Sans MT" w:hAnsi="Gill Sans MT" w:cs="Gill Sans MT"/>
          <w:sz w:val="22"/>
        </w:rPr>
        <w:t xml:space="preserve"> </w:t>
      </w:r>
    </w:p>
    <w:p w14:paraId="6C91DAC2" w14:textId="77777777" w:rsidR="003034B4" w:rsidRDefault="00E0689D">
      <w:pPr>
        <w:ind w:left="127"/>
      </w:pPr>
      <w:r>
        <w:t xml:space="preserve">Laser Learning Awards (LASER) is committed to providing a high-quality service and to maintaining the highest standards for its learners, centres, and other stakeholders.  </w:t>
      </w:r>
    </w:p>
    <w:p w14:paraId="32823013" w14:textId="77777777" w:rsidR="003034B4" w:rsidRDefault="00E0689D">
      <w:pPr>
        <w:spacing w:after="0" w:line="259" w:lineRule="auto"/>
        <w:ind w:left="132" w:firstLine="0"/>
      </w:pPr>
      <w:r>
        <w:t xml:space="preserve"> </w:t>
      </w:r>
    </w:p>
    <w:p w14:paraId="477B1C72" w14:textId="77777777" w:rsidR="003034B4" w:rsidRDefault="00E0689D">
      <w:pPr>
        <w:ind w:left="127"/>
      </w:pPr>
      <w:r>
        <w:t xml:space="preserve">This document </w:t>
      </w:r>
      <w:r>
        <w:t xml:space="preserve">contains a summary of the Laser Learning Awards’ Access to HE Diploma Specification and Assessment </w:t>
      </w:r>
      <w:r>
        <w:t xml:space="preserve">Framework. This sets out the distinctive characteristics of Access to HE Diplomas validated by Laser Learning Awards as an Access Validating Agency (AVA) licensed by the Quality Assurance Agency (QAA).  </w:t>
      </w:r>
    </w:p>
    <w:p w14:paraId="58FF2F8F" w14:textId="77777777" w:rsidR="003034B4" w:rsidRDefault="00E0689D">
      <w:pPr>
        <w:spacing w:after="0" w:line="259" w:lineRule="auto"/>
        <w:ind w:left="132" w:firstLine="0"/>
      </w:pPr>
      <w:r>
        <w:t xml:space="preserve"> </w:t>
      </w:r>
    </w:p>
    <w:p w14:paraId="50D05B3D" w14:textId="77777777" w:rsidR="003034B4" w:rsidRDefault="00E0689D">
      <w:pPr>
        <w:ind w:left="127"/>
      </w:pPr>
      <w:r>
        <w:t xml:space="preserve">It is LASER’s responsibility to implement the national </w:t>
      </w:r>
      <w:r>
        <w:t>Access to HE Diploma Specification</w:t>
      </w:r>
      <w:r>
        <w:rPr>
          <w:vertAlign w:val="superscript"/>
        </w:rPr>
        <w:footnoteReference w:id="1"/>
      </w:r>
      <w:r>
        <w:t xml:space="preserve"> on behalf of the QAA and to set its own curriculum and regulations within the QAA national rules and regulations. </w:t>
      </w:r>
    </w:p>
    <w:p w14:paraId="64490847" w14:textId="77777777" w:rsidR="003034B4" w:rsidRDefault="00E0689D">
      <w:pPr>
        <w:spacing w:after="0" w:line="259" w:lineRule="auto"/>
        <w:ind w:left="132" w:firstLine="0"/>
      </w:pPr>
      <w:r>
        <w:t xml:space="preserve"> </w:t>
      </w:r>
    </w:p>
    <w:p w14:paraId="60CF72D1" w14:textId="77777777" w:rsidR="003034B4" w:rsidRDefault="00E0689D">
      <w:pPr>
        <w:spacing w:after="56" w:line="259" w:lineRule="auto"/>
        <w:ind w:left="132" w:firstLine="0"/>
      </w:pPr>
      <w:r>
        <w:t xml:space="preserve"> </w:t>
      </w:r>
    </w:p>
    <w:p w14:paraId="1174B2C4" w14:textId="77777777" w:rsidR="003034B4" w:rsidRDefault="00E0689D">
      <w:pPr>
        <w:pStyle w:val="Heading1"/>
        <w:ind w:left="127"/>
      </w:pPr>
      <w:r>
        <w:t xml:space="preserve">Policy Relevance </w:t>
      </w:r>
    </w:p>
    <w:p w14:paraId="44FABFD3" w14:textId="77777777" w:rsidR="003034B4" w:rsidRDefault="00E0689D">
      <w:pPr>
        <w:ind w:left="127"/>
      </w:pPr>
      <w:r>
        <w:t xml:space="preserve">This policy outlines the key requirements for LASER Access to HE Diploma Specifications along with the Diploma Assessment Framework to ensure consistency and transparency across all LASER Access to HE provision. </w:t>
      </w:r>
    </w:p>
    <w:p w14:paraId="629DEB73" w14:textId="77777777" w:rsidR="003034B4" w:rsidRDefault="00E0689D">
      <w:pPr>
        <w:spacing w:after="0" w:line="259" w:lineRule="auto"/>
        <w:ind w:left="132" w:firstLine="0"/>
      </w:pPr>
      <w:r>
        <w:rPr>
          <w:rFonts w:ascii="Gill Sans MT" w:eastAsia="Gill Sans MT" w:hAnsi="Gill Sans MT" w:cs="Gill Sans MT"/>
          <w:sz w:val="22"/>
        </w:rPr>
        <w:t xml:space="preserve"> </w:t>
      </w:r>
    </w:p>
    <w:p w14:paraId="5F5E86E6" w14:textId="77777777" w:rsidR="003034B4" w:rsidRDefault="00E0689D">
      <w:pPr>
        <w:spacing w:after="38" w:line="259" w:lineRule="auto"/>
        <w:ind w:left="132" w:firstLine="0"/>
      </w:pPr>
      <w:r>
        <w:rPr>
          <w:rFonts w:ascii="Gill Sans MT" w:eastAsia="Gill Sans MT" w:hAnsi="Gill Sans MT" w:cs="Gill Sans MT"/>
          <w:sz w:val="22"/>
        </w:rPr>
        <w:t xml:space="preserve"> </w:t>
      </w:r>
    </w:p>
    <w:p w14:paraId="486A0384" w14:textId="77777777" w:rsidR="003034B4" w:rsidRDefault="00E0689D">
      <w:pPr>
        <w:spacing w:after="0" w:line="259" w:lineRule="auto"/>
        <w:ind w:left="127"/>
      </w:pPr>
      <w:r>
        <w:rPr>
          <w:b/>
          <w:sz w:val="28"/>
        </w:rPr>
        <w:t xml:space="preserve">Policy Responsibility and Review </w:t>
      </w:r>
    </w:p>
    <w:p w14:paraId="2615B041" w14:textId="77777777" w:rsidR="003034B4" w:rsidRDefault="00E0689D">
      <w:pPr>
        <w:ind w:left="127"/>
      </w:pPr>
      <w:r>
        <w:t xml:space="preserve">This policy is the responsibility of the Head of Access to HE and will be reviewed by January 2029 at the latest. </w:t>
      </w:r>
    </w:p>
    <w:p w14:paraId="2917642A" w14:textId="77777777" w:rsidR="003034B4" w:rsidRDefault="00E0689D">
      <w:pPr>
        <w:spacing w:after="0" w:line="259" w:lineRule="auto"/>
        <w:ind w:left="132" w:firstLine="0"/>
      </w:pPr>
      <w:r>
        <w:t xml:space="preserve"> </w:t>
      </w:r>
    </w:p>
    <w:p w14:paraId="016A5BBB" w14:textId="77777777" w:rsidR="003034B4" w:rsidRDefault="00E0689D">
      <w:pPr>
        <w:spacing w:after="57" w:line="259" w:lineRule="auto"/>
        <w:ind w:left="132" w:firstLine="0"/>
      </w:pPr>
      <w:r>
        <w:t xml:space="preserve"> </w:t>
      </w:r>
    </w:p>
    <w:p w14:paraId="684DB873" w14:textId="77777777" w:rsidR="003034B4" w:rsidRDefault="00E0689D">
      <w:pPr>
        <w:pStyle w:val="Heading1"/>
        <w:ind w:left="127"/>
      </w:pPr>
      <w:r>
        <w:t xml:space="preserve">Introduction </w:t>
      </w:r>
    </w:p>
    <w:p w14:paraId="08A9F15E" w14:textId="77777777" w:rsidR="003034B4" w:rsidRDefault="00E0689D">
      <w:pPr>
        <w:pStyle w:val="Heading2"/>
        <w:ind w:left="127"/>
      </w:pPr>
      <w:r>
        <w:t xml:space="preserve">Purpose and aim of the Access to HE Diploma </w:t>
      </w:r>
    </w:p>
    <w:p w14:paraId="7A9D5D11" w14:textId="77777777" w:rsidR="003034B4" w:rsidRDefault="00E0689D">
      <w:pPr>
        <w:ind w:left="127"/>
      </w:pPr>
      <w:r>
        <w:t xml:space="preserve">The Access to HE Diploma is intended to prepare people without traditional entry qualifications for degree level study at university. It may also be used by people wishing to make a career change or who have been out of formal education for a significant time to gain the skills and confidence required for direct progression to employment or further study. The Access to HE Diploma is regulated by QAA and widely recognised as a progression route by universities across the UK. </w:t>
      </w:r>
    </w:p>
    <w:p w14:paraId="02083EAE" w14:textId="77777777" w:rsidR="003034B4" w:rsidRDefault="00E0689D">
      <w:pPr>
        <w:spacing w:after="0" w:line="259" w:lineRule="auto"/>
        <w:ind w:left="132" w:firstLine="0"/>
      </w:pPr>
      <w:r>
        <w:t xml:space="preserve"> </w:t>
      </w:r>
    </w:p>
    <w:p w14:paraId="11594319" w14:textId="77777777" w:rsidR="003034B4" w:rsidRDefault="00E0689D">
      <w:pPr>
        <w:pStyle w:val="Heading2"/>
        <w:ind w:left="127"/>
      </w:pPr>
      <w:r>
        <w:t xml:space="preserve">Target Group </w:t>
      </w:r>
    </w:p>
    <w:p w14:paraId="286FDE2B" w14:textId="77777777" w:rsidR="003034B4" w:rsidRDefault="00E0689D">
      <w:pPr>
        <w:ind w:left="127"/>
      </w:pPr>
      <w:r>
        <w:t xml:space="preserve">The Access to HE Diploma is open to all learners but is designed to be accessible for individuals who, because of their socioeconomic or personal circumstances, may not have been able to consider progression to degree level study. The Access to HE Diploma therefore provides a second chance for individuals who, for whatever reason, could not take full advantage of their formal secondary education. </w:t>
      </w:r>
    </w:p>
    <w:p w14:paraId="66AAD80F" w14:textId="77777777" w:rsidR="003034B4" w:rsidRDefault="00E0689D">
      <w:pPr>
        <w:spacing w:after="0" w:line="259" w:lineRule="auto"/>
        <w:ind w:left="132" w:firstLine="0"/>
      </w:pPr>
      <w:r>
        <w:t xml:space="preserve"> </w:t>
      </w:r>
    </w:p>
    <w:p w14:paraId="432F9961" w14:textId="77777777" w:rsidR="003034B4" w:rsidRDefault="00E0689D">
      <w:pPr>
        <w:spacing w:after="56" w:line="259" w:lineRule="auto"/>
        <w:ind w:left="132" w:firstLine="0"/>
      </w:pPr>
      <w:r>
        <w:t xml:space="preserve"> </w:t>
      </w:r>
    </w:p>
    <w:p w14:paraId="141C0797" w14:textId="77777777" w:rsidR="003034B4" w:rsidRDefault="00E0689D">
      <w:pPr>
        <w:pStyle w:val="Heading1"/>
        <w:ind w:left="127"/>
      </w:pPr>
      <w:r>
        <w:t xml:space="preserve">LASER Access to HE Diploma Specification  </w:t>
      </w:r>
    </w:p>
    <w:p w14:paraId="125BEE2C" w14:textId="77777777" w:rsidR="003034B4" w:rsidRDefault="00E0689D">
      <w:pPr>
        <w:ind w:left="127"/>
      </w:pPr>
      <w:r>
        <w:t xml:space="preserve">All individual LASER Access to HE Diplomas meet the generic requirements of the LASER Access to HE Diploma Specification (see below), which in turn complies with the </w:t>
      </w:r>
      <w:hyperlink r:id="rId8">
        <w:r>
          <w:rPr>
            <w:color w:val="0000FF"/>
            <w:u w:val="single" w:color="0000FF"/>
          </w:rPr>
          <w:t>QAA Access Diploma Specification (20</w:t>
        </w:r>
      </w:hyperlink>
      <w:hyperlink r:id="rId9">
        <w:r>
          <w:rPr>
            <w:color w:val="0000FF"/>
            <w:u w:val="single" w:color="0000FF"/>
          </w:rPr>
          <w:t>23</w:t>
        </w:r>
      </w:hyperlink>
      <w:hyperlink r:id="rId10">
        <w:r>
          <w:rPr>
            <w:color w:val="0000FF"/>
            <w:u w:val="single" w:color="0000FF"/>
          </w:rPr>
          <w:t>)</w:t>
        </w:r>
      </w:hyperlink>
      <w:hyperlink r:id="rId11">
        <w:r>
          <w:t>.</w:t>
        </w:r>
      </w:hyperlink>
      <w:r>
        <w:t xml:space="preserve">  </w:t>
      </w:r>
    </w:p>
    <w:p w14:paraId="6BCCB7F1" w14:textId="77777777" w:rsidR="003034B4" w:rsidRDefault="00E0689D">
      <w:pPr>
        <w:spacing w:after="0" w:line="259" w:lineRule="auto"/>
        <w:ind w:left="132" w:firstLine="0"/>
      </w:pPr>
      <w:r>
        <w:t xml:space="preserve"> </w:t>
      </w:r>
    </w:p>
    <w:p w14:paraId="27B98DF7" w14:textId="77777777" w:rsidR="003034B4" w:rsidRDefault="00E0689D">
      <w:pPr>
        <w:ind w:left="127"/>
      </w:pPr>
      <w:r>
        <w:t xml:space="preserve">Underneath the generic specification there is a Diploma Specification Framework for each LASER validated Access to HE Diploma title. This outlines the subject modules available in each title, the unit lists with minimum, and if appropriate maximum, credit choices in each module and the Diploma Assessment Framework for that title. Individual Rules of Combination are then selected based on the framework choices for each diploma offered in a centre. </w:t>
      </w:r>
    </w:p>
    <w:p w14:paraId="1488087C" w14:textId="77777777" w:rsidR="003034B4" w:rsidRDefault="00E0689D">
      <w:pPr>
        <w:spacing w:after="0" w:line="259" w:lineRule="auto"/>
        <w:ind w:left="132" w:firstLine="0"/>
      </w:pPr>
      <w:r>
        <w:lastRenderedPageBreak/>
        <w:t xml:space="preserve"> </w:t>
      </w:r>
    </w:p>
    <w:p w14:paraId="41BA4906" w14:textId="77777777" w:rsidR="003034B4" w:rsidRDefault="00E0689D">
      <w:pPr>
        <w:pStyle w:val="Heading2"/>
        <w:ind w:left="127"/>
      </w:pPr>
      <w:r>
        <w:t xml:space="preserve">Specification Rules </w:t>
      </w:r>
    </w:p>
    <w:p w14:paraId="22904C10" w14:textId="77777777" w:rsidR="003034B4" w:rsidRDefault="00E0689D">
      <w:pPr>
        <w:ind w:left="127"/>
      </w:pPr>
      <w:r>
        <w:t xml:space="preserve">All LASER Diplomas are made up of 45 graded credits (sections A, B, C below) and 15 ungraded credits (section D).  </w:t>
      </w:r>
    </w:p>
    <w:p w14:paraId="14C2D656" w14:textId="77777777" w:rsidR="003034B4" w:rsidRDefault="00E0689D">
      <w:pPr>
        <w:spacing w:after="0" w:line="259" w:lineRule="auto"/>
        <w:ind w:left="132" w:firstLine="0"/>
      </w:pPr>
      <w:r>
        <w:t xml:space="preserve"> </w:t>
      </w:r>
    </w:p>
    <w:p w14:paraId="11A55086" w14:textId="77777777" w:rsidR="003034B4" w:rsidRDefault="00E0689D">
      <w:pPr>
        <w:numPr>
          <w:ilvl w:val="0"/>
          <w:numId w:val="1"/>
        </w:numPr>
        <w:ind w:hanging="360"/>
      </w:pPr>
      <w:r>
        <w:t xml:space="preserve">At least 24 graded credits are selected from the modules listed in Group A, these units are chosen as specific to the subject of the named Diploma and are all at level 3. There may be minimum/maximum numbers of credits defined in each module depending on the Diploma. </w:t>
      </w:r>
    </w:p>
    <w:p w14:paraId="0E0EEFC3" w14:textId="77777777" w:rsidR="003034B4" w:rsidRDefault="00E0689D">
      <w:pPr>
        <w:spacing w:after="373" w:line="259" w:lineRule="auto"/>
        <w:ind w:left="1212" w:firstLine="0"/>
      </w:pPr>
      <w:r>
        <w:t xml:space="preserve">  </w:t>
      </w:r>
    </w:p>
    <w:p w14:paraId="6E10BF77" w14:textId="77777777" w:rsidR="003034B4" w:rsidRDefault="00E0689D">
      <w:pPr>
        <w:spacing w:after="0" w:line="259" w:lineRule="auto"/>
        <w:ind w:left="132" w:firstLine="0"/>
      </w:pPr>
      <w:r>
        <w:rPr>
          <w:noProof/>
          <w:sz w:val="22"/>
        </w:rPr>
        <mc:AlternateContent>
          <mc:Choice Requires="wpg">
            <w:drawing>
              <wp:inline distT="0" distB="0" distL="0" distR="0" wp14:anchorId="2EF2119C" wp14:editId="179A67AA">
                <wp:extent cx="1829054" cy="6858"/>
                <wp:effectExtent l="0" t="0" r="0" b="0"/>
                <wp:docPr id="20399" name="Group 20399"/>
                <wp:cNvGraphicFramePr/>
                <a:graphic xmlns:a="http://schemas.openxmlformats.org/drawingml/2006/main">
                  <a:graphicData uri="http://schemas.microsoft.com/office/word/2010/wordprocessingGroup">
                    <wpg:wgp>
                      <wpg:cNvGrpSpPr/>
                      <wpg:grpSpPr>
                        <a:xfrm>
                          <a:off x="0" y="0"/>
                          <a:ext cx="1829054" cy="6858"/>
                          <a:chOff x="0" y="0"/>
                          <a:chExt cx="1829054" cy="6858"/>
                        </a:xfrm>
                      </wpg:grpSpPr>
                      <wps:wsp>
                        <wps:cNvPr id="25793" name="Shape 25793"/>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399" style="width:144.02pt;height:0.540039pt;mso-position-horizontal-relative:char;mso-position-vertical-relative:line" coordsize="18290,68">
                <v:shape id="Shape 25794" style="position:absolute;width:18290;height:91;left:0;top:0;" coordsize="1829054,9144" path="m0,0l1829054,0l1829054,9144l0,9144l0,0">
                  <v:stroke weight="0pt" endcap="flat" joinstyle="round" on="false" color="#000000" opacity="0"/>
                  <v:fill on="true" color="#000000"/>
                </v:shape>
              </v:group>
            </w:pict>
          </mc:Fallback>
        </mc:AlternateContent>
      </w:r>
      <w:r>
        <w:rPr>
          <w:rFonts w:ascii="Gill Sans MT" w:eastAsia="Gill Sans MT" w:hAnsi="Gill Sans MT" w:cs="Gill Sans MT"/>
          <w:sz w:val="22"/>
        </w:rPr>
        <w:t xml:space="preserve"> </w:t>
      </w:r>
    </w:p>
    <w:p w14:paraId="138E17D8" w14:textId="77777777" w:rsidR="003034B4" w:rsidRDefault="00E0689D">
      <w:pPr>
        <w:numPr>
          <w:ilvl w:val="0"/>
          <w:numId w:val="1"/>
        </w:numPr>
        <w:ind w:hanging="360"/>
      </w:pPr>
      <w:r>
        <w:t xml:space="preserve">Up to 15 graded credits are selected from either the modules listed in Group A and/or from the additional modules offered in Group B. Group B units are related to the subject of the named Diploma or will complement learning. These units are all at level 3. </w:t>
      </w:r>
    </w:p>
    <w:p w14:paraId="4D356441" w14:textId="77777777" w:rsidR="003034B4" w:rsidRDefault="00E0689D">
      <w:pPr>
        <w:spacing w:after="0" w:line="259" w:lineRule="auto"/>
        <w:ind w:left="1212" w:firstLine="0"/>
      </w:pPr>
      <w:r>
        <w:t xml:space="preserve"> </w:t>
      </w:r>
    </w:p>
    <w:p w14:paraId="1453E097" w14:textId="77777777" w:rsidR="003034B4" w:rsidRDefault="00E0689D">
      <w:pPr>
        <w:numPr>
          <w:ilvl w:val="0"/>
          <w:numId w:val="1"/>
        </w:numPr>
        <w:ind w:hanging="360"/>
      </w:pPr>
      <w:r>
        <w:t xml:space="preserve">6 credits are required to be selected from the appropriate Independent Academic Study unit (IAS) (or equivalent) for the Diploma title. These units are all at level 3 and can be chosen to be offered as graded or ungraded within </w:t>
      </w:r>
      <w:r>
        <w:t>the centre’s Rules of Combination.</w:t>
      </w:r>
      <w:r>
        <w:t xml:space="preserve"> </w:t>
      </w:r>
    </w:p>
    <w:p w14:paraId="70DBC590" w14:textId="77777777" w:rsidR="003034B4" w:rsidRDefault="00E0689D">
      <w:pPr>
        <w:spacing w:after="0" w:line="259" w:lineRule="auto"/>
        <w:ind w:left="1212" w:firstLine="0"/>
      </w:pPr>
      <w:r>
        <w:t xml:space="preserve"> </w:t>
      </w:r>
    </w:p>
    <w:p w14:paraId="3A3714CE" w14:textId="77777777" w:rsidR="003034B4" w:rsidRDefault="00E0689D">
      <w:pPr>
        <w:numPr>
          <w:ilvl w:val="0"/>
          <w:numId w:val="1"/>
        </w:numPr>
        <w:ind w:hanging="360"/>
      </w:pPr>
      <w:r>
        <w:t xml:space="preserve">15 ungraded credits (9 if IAS is to be offered ungraded) are selected from the modules listed in Group D which include study skills, English Language and Maths and/or ungraded versions of selected units available in Group A or Group B. These units are generally at level </w:t>
      </w:r>
      <w:proofErr w:type="gramStart"/>
      <w:r>
        <w:t>3</w:t>
      </w:r>
      <w:proofErr w:type="gramEnd"/>
      <w:r>
        <w:t xml:space="preserve"> but some Study Skills units may be available at level 2. </w:t>
      </w:r>
    </w:p>
    <w:p w14:paraId="6E260776" w14:textId="77777777" w:rsidR="003034B4" w:rsidRDefault="00E0689D">
      <w:pPr>
        <w:spacing w:after="0" w:line="259" w:lineRule="auto"/>
        <w:ind w:left="132" w:firstLine="0"/>
      </w:pPr>
      <w:r>
        <w:t xml:space="preserve"> </w:t>
      </w:r>
    </w:p>
    <w:p w14:paraId="43F937E6" w14:textId="77777777" w:rsidR="003034B4" w:rsidRDefault="00E0689D">
      <w:pPr>
        <w:ind w:left="127"/>
      </w:pPr>
      <w:r>
        <w:t xml:space="preserve">Units </w:t>
      </w:r>
      <w:r>
        <w:rPr>
          <w:b/>
        </w:rPr>
        <w:t>cannot</w:t>
      </w:r>
      <w:r>
        <w:t xml:space="preserve"> be included within a c</w:t>
      </w:r>
      <w:r>
        <w:t xml:space="preserve">entre’s Rules of Combination as both graded and ungraded, but centres can choose to offer </w:t>
      </w:r>
      <w:r>
        <w:t xml:space="preserve">some academic subject units as ungraded versions. These must be identified as part of the course approval and will apply to all cohorts for the said diploma within a centre. </w:t>
      </w:r>
    </w:p>
    <w:p w14:paraId="4AE23A1C" w14:textId="77777777" w:rsidR="003034B4" w:rsidRDefault="00E0689D">
      <w:pPr>
        <w:spacing w:after="0" w:line="259" w:lineRule="auto"/>
        <w:ind w:left="132" w:firstLine="0"/>
      </w:pPr>
      <w:r>
        <w:t xml:space="preserve"> </w:t>
      </w:r>
    </w:p>
    <w:p w14:paraId="63DC2FEB" w14:textId="77777777" w:rsidR="003034B4" w:rsidRDefault="00E0689D">
      <w:pPr>
        <w:ind w:left="127"/>
      </w:pPr>
      <w:r>
        <w:t xml:space="preserve">The maximum number of credits that can be achieved from 6 or 9 credit units is 30 credits. These can be made up from graded or ungraded units. </w:t>
      </w:r>
    </w:p>
    <w:p w14:paraId="11272BDB" w14:textId="77777777" w:rsidR="003034B4" w:rsidRDefault="00E0689D">
      <w:pPr>
        <w:spacing w:after="0" w:line="259" w:lineRule="auto"/>
        <w:ind w:left="132" w:firstLine="0"/>
      </w:pPr>
      <w:r>
        <w:rPr>
          <w:i/>
        </w:rPr>
        <w:t xml:space="preserve"> </w:t>
      </w:r>
    </w:p>
    <w:tbl>
      <w:tblPr>
        <w:tblStyle w:val="TableGrid"/>
        <w:tblW w:w="10342" w:type="dxa"/>
        <w:tblInd w:w="138" w:type="dxa"/>
        <w:tblCellMar>
          <w:top w:w="43" w:type="dxa"/>
          <w:left w:w="138" w:type="dxa"/>
          <w:bottom w:w="0" w:type="dxa"/>
          <w:right w:w="96" w:type="dxa"/>
        </w:tblCellMar>
        <w:tblLook w:val="04A0" w:firstRow="1" w:lastRow="0" w:firstColumn="1" w:lastColumn="0" w:noHBand="0" w:noVBand="1"/>
      </w:tblPr>
      <w:tblGrid>
        <w:gridCol w:w="891"/>
        <w:gridCol w:w="1111"/>
        <w:gridCol w:w="2159"/>
        <w:gridCol w:w="2922"/>
        <w:gridCol w:w="3259"/>
      </w:tblGrid>
      <w:tr w:rsidR="003034B4" w14:paraId="0866E126" w14:textId="77777777">
        <w:trPr>
          <w:trHeight w:val="256"/>
        </w:trPr>
        <w:tc>
          <w:tcPr>
            <w:tcW w:w="891" w:type="dxa"/>
            <w:tcBorders>
              <w:top w:val="single" w:sz="4" w:space="0" w:color="000000"/>
              <w:left w:val="single" w:sz="4" w:space="0" w:color="000000"/>
              <w:bottom w:val="single" w:sz="4" w:space="0" w:color="000000"/>
              <w:right w:val="single" w:sz="4" w:space="0" w:color="000000"/>
            </w:tcBorders>
          </w:tcPr>
          <w:p w14:paraId="26CA301A" w14:textId="77777777" w:rsidR="003034B4" w:rsidRDefault="00E0689D">
            <w:pPr>
              <w:spacing w:after="0" w:line="259" w:lineRule="auto"/>
              <w:ind w:left="0" w:firstLine="0"/>
            </w:pPr>
            <w:r>
              <w:rPr>
                <w:b/>
              </w:rPr>
              <w:t xml:space="preserve">Section </w:t>
            </w:r>
          </w:p>
        </w:tc>
        <w:tc>
          <w:tcPr>
            <w:tcW w:w="1111" w:type="dxa"/>
            <w:tcBorders>
              <w:top w:val="single" w:sz="4" w:space="0" w:color="000000"/>
              <w:left w:val="single" w:sz="4" w:space="0" w:color="000000"/>
              <w:bottom w:val="single" w:sz="4" w:space="0" w:color="000000"/>
              <w:right w:val="single" w:sz="4" w:space="0" w:color="000000"/>
            </w:tcBorders>
          </w:tcPr>
          <w:p w14:paraId="35A40A1F" w14:textId="77777777" w:rsidR="003034B4" w:rsidRDefault="00E0689D">
            <w:pPr>
              <w:spacing w:after="0" w:line="259" w:lineRule="auto"/>
              <w:ind w:left="0" w:right="42" w:firstLine="0"/>
              <w:jc w:val="center"/>
            </w:pPr>
            <w:r>
              <w:rPr>
                <w:b/>
              </w:rPr>
              <w:t xml:space="preserve">Credits </w:t>
            </w:r>
          </w:p>
        </w:tc>
        <w:tc>
          <w:tcPr>
            <w:tcW w:w="2159" w:type="dxa"/>
            <w:tcBorders>
              <w:top w:val="single" w:sz="4" w:space="0" w:color="000000"/>
              <w:left w:val="single" w:sz="4" w:space="0" w:color="000000"/>
              <w:bottom w:val="single" w:sz="4" w:space="0" w:color="000000"/>
              <w:right w:val="single" w:sz="4" w:space="0" w:color="000000"/>
            </w:tcBorders>
          </w:tcPr>
          <w:p w14:paraId="71251556" w14:textId="77777777" w:rsidR="003034B4" w:rsidRDefault="00E0689D">
            <w:pPr>
              <w:spacing w:after="0" w:line="259" w:lineRule="auto"/>
              <w:ind w:left="0" w:right="42" w:firstLine="0"/>
              <w:jc w:val="center"/>
            </w:pPr>
            <w:r>
              <w:rPr>
                <w:b/>
              </w:rPr>
              <w:t xml:space="preserve">Graded/Ungraded </w:t>
            </w:r>
          </w:p>
        </w:tc>
        <w:tc>
          <w:tcPr>
            <w:tcW w:w="2922" w:type="dxa"/>
            <w:tcBorders>
              <w:top w:val="single" w:sz="4" w:space="0" w:color="000000"/>
              <w:left w:val="single" w:sz="4" w:space="0" w:color="000000"/>
              <w:bottom w:val="single" w:sz="4" w:space="0" w:color="000000"/>
              <w:right w:val="single" w:sz="4" w:space="0" w:color="000000"/>
            </w:tcBorders>
          </w:tcPr>
          <w:p w14:paraId="36B0686C" w14:textId="77777777" w:rsidR="003034B4" w:rsidRDefault="00E0689D">
            <w:pPr>
              <w:spacing w:after="0" w:line="259" w:lineRule="auto"/>
              <w:ind w:left="0" w:right="42" w:firstLine="0"/>
              <w:jc w:val="center"/>
            </w:pPr>
            <w:r>
              <w:rPr>
                <w:b/>
              </w:rPr>
              <w:t xml:space="preserve">Modules </w:t>
            </w:r>
          </w:p>
        </w:tc>
        <w:tc>
          <w:tcPr>
            <w:tcW w:w="3259" w:type="dxa"/>
            <w:tcBorders>
              <w:top w:val="single" w:sz="4" w:space="0" w:color="000000"/>
              <w:left w:val="single" w:sz="4" w:space="0" w:color="000000"/>
              <w:bottom w:val="single" w:sz="4" w:space="0" w:color="000000"/>
              <w:right w:val="single" w:sz="4" w:space="0" w:color="000000"/>
            </w:tcBorders>
          </w:tcPr>
          <w:p w14:paraId="28A2CB88" w14:textId="77777777" w:rsidR="003034B4" w:rsidRDefault="00E0689D">
            <w:pPr>
              <w:spacing w:after="0" w:line="259" w:lineRule="auto"/>
              <w:ind w:left="0" w:right="42" w:firstLine="0"/>
              <w:jc w:val="center"/>
            </w:pPr>
            <w:r>
              <w:rPr>
                <w:b/>
              </w:rPr>
              <w:t xml:space="preserve">Notes </w:t>
            </w:r>
          </w:p>
        </w:tc>
      </w:tr>
      <w:tr w:rsidR="003034B4" w14:paraId="6A161D95" w14:textId="77777777">
        <w:trPr>
          <w:trHeight w:val="985"/>
        </w:trPr>
        <w:tc>
          <w:tcPr>
            <w:tcW w:w="891" w:type="dxa"/>
            <w:tcBorders>
              <w:top w:val="single" w:sz="4" w:space="0" w:color="000000"/>
              <w:left w:val="single" w:sz="4" w:space="0" w:color="000000"/>
              <w:bottom w:val="single" w:sz="4" w:space="0" w:color="000000"/>
              <w:right w:val="single" w:sz="4" w:space="0" w:color="000000"/>
            </w:tcBorders>
            <w:shd w:val="clear" w:color="auto" w:fill="F7CAAC"/>
          </w:tcPr>
          <w:p w14:paraId="6DD81FE1" w14:textId="77777777" w:rsidR="003034B4" w:rsidRDefault="00E0689D">
            <w:pPr>
              <w:spacing w:after="0" w:line="259" w:lineRule="auto"/>
              <w:ind w:left="0" w:right="44" w:firstLine="0"/>
              <w:jc w:val="center"/>
            </w:pPr>
            <w:r>
              <w:t xml:space="preserve">A </w:t>
            </w:r>
          </w:p>
        </w:tc>
        <w:tc>
          <w:tcPr>
            <w:tcW w:w="1111" w:type="dxa"/>
            <w:tcBorders>
              <w:top w:val="single" w:sz="4" w:space="0" w:color="000000"/>
              <w:left w:val="single" w:sz="4" w:space="0" w:color="000000"/>
              <w:bottom w:val="single" w:sz="4" w:space="0" w:color="000000"/>
              <w:right w:val="single" w:sz="4" w:space="0" w:color="000000"/>
            </w:tcBorders>
            <w:shd w:val="clear" w:color="auto" w:fill="F7CAAC"/>
          </w:tcPr>
          <w:p w14:paraId="174BF9F8" w14:textId="77777777" w:rsidR="003034B4" w:rsidRDefault="00E0689D">
            <w:pPr>
              <w:spacing w:after="0" w:line="259" w:lineRule="auto"/>
              <w:ind w:left="0" w:firstLine="0"/>
              <w:jc w:val="center"/>
            </w:pPr>
            <w:r>
              <w:t xml:space="preserve">Between 24-45 </w:t>
            </w:r>
          </w:p>
        </w:tc>
        <w:tc>
          <w:tcPr>
            <w:tcW w:w="2159" w:type="dxa"/>
            <w:tcBorders>
              <w:top w:val="single" w:sz="4" w:space="0" w:color="000000"/>
              <w:left w:val="single" w:sz="4" w:space="0" w:color="000000"/>
              <w:bottom w:val="single" w:sz="4" w:space="0" w:color="000000"/>
              <w:right w:val="single" w:sz="4" w:space="0" w:color="000000"/>
            </w:tcBorders>
            <w:shd w:val="clear" w:color="auto" w:fill="F7CAAC"/>
          </w:tcPr>
          <w:p w14:paraId="58C1630D" w14:textId="77777777" w:rsidR="003034B4" w:rsidRDefault="00E0689D">
            <w:pPr>
              <w:spacing w:after="0" w:line="259" w:lineRule="auto"/>
              <w:ind w:left="0" w:right="43" w:firstLine="0"/>
              <w:jc w:val="center"/>
            </w:pPr>
            <w:r>
              <w:t xml:space="preserve">Graded </w:t>
            </w:r>
          </w:p>
        </w:tc>
        <w:tc>
          <w:tcPr>
            <w:tcW w:w="2922" w:type="dxa"/>
            <w:tcBorders>
              <w:top w:val="single" w:sz="4" w:space="0" w:color="000000"/>
              <w:left w:val="single" w:sz="4" w:space="0" w:color="000000"/>
              <w:bottom w:val="single" w:sz="4" w:space="0" w:color="000000"/>
              <w:right w:val="single" w:sz="4" w:space="0" w:color="000000"/>
            </w:tcBorders>
            <w:shd w:val="clear" w:color="auto" w:fill="F7CAAC"/>
          </w:tcPr>
          <w:p w14:paraId="0E01E043" w14:textId="77777777" w:rsidR="003034B4" w:rsidRDefault="00E0689D">
            <w:pPr>
              <w:spacing w:after="0" w:line="259" w:lineRule="auto"/>
              <w:ind w:left="0" w:right="44" w:firstLine="0"/>
              <w:jc w:val="center"/>
            </w:pPr>
            <w:r>
              <w:t>Title-</w:t>
            </w:r>
            <w:r>
              <w:t xml:space="preserve">specific credits </w:t>
            </w:r>
          </w:p>
          <w:p w14:paraId="79052B73" w14:textId="77777777" w:rsidR="003034B4" w:rsidRDefault="00E0689D">
            <w:pPr>
              <w:spacing w:after="0" w:line="259" w:lineRule="auto"/>
              <w:ind w:left="1" w:firstLine="0"/>
              <w:jc w:val="center"/>
            </w:pPr>
            <w:r>
              <w:t xml:space="preserve"> </w:t>
            </w:r>
          </w:p>
        </w:tc>
        <w:tc>
          <w:tcPr>
            <w:tcW w:w="3259" w:type="dxa"/>
            <w:tcBorders>
              <w:top w:val="single" w:sz="4" w:space="0" w:color="000000"/>
              <w:left w:val="single" w:sz="4" w:space="0" w:color="000000"/>
              <w:bottom w:val="single" w:sz="4" w:space="0" w:color="000000"/>
              <w:right w:val="single" w:sz="4" w:space="0" w:color="000000"/>
            </w:tcBorders>
            <w:shd w:val="clear" w:color="auto" w:fill="F7CAAC"/>
          </w:tcPr>
          <w:p w14:paraId="5660D50F" w14:textId="77777777" w:rsidR="003034B4" w:rsidRDefault="00E0689D">
            <w:pPr>
              <w:spacing w:after="1" w:line="239" w:lineRule="auto"/>
              <w:ind w:left="0" w:firstLine="0"/>
              <w:jc w:val="center"/>
            </w:pPr>
            <w:r>
              <w:t xml:space="preserve">Section A credit total depends on choice of graded or ungraded IAS and whether units are also selected </w:t>
            </w:r>
          </w:p>
          <w:p w14:paraId="5BDA8B12" w14:textId="77777777" w:rsidR="003034B4" w:rsidRDefault="00E0689D">
            <w:pPr>
              <w:spacing w:after="0" w:line="259" w:lineRule="auto"/>
              <w:ind w:left="0" w:right="41" w:firstLine="0"/>
              <w:jc w:val="center"/>
            </w:pPr>
            <w:r>
              <w:t xml:space="preserve">in Group B </w:t>
            </w:r>
          </w:p>
        </w:tc>
      </w:tr>
      <w:tr w:rsidR="003034B4" w14:paraId="1A09BCAC" w14:textId="77777777">
        <w:trPr>
          <w:trHeight w:val="743"/>
        </w:trPr>
        <w:tc>
          <w:tcPr>
            <w:tcW w:w="891" w:type="dxa"/>
            <w:tcBorders>
              <w:top w:val="single" w:sz="4" w:space="0" w:color="000000"/>
              <w:left w:val="single" w:sz="4" w:space="0" w:color="000000"/>
              <w:bottom w:val="single" w:sz="4" w:space="0" w:color="000000"/>
              <w:right w:val="single" w:sz="4" w:space="0" w:color="000000"/>
            </w:tcBorders>
            <w:shd w:val="clear" w:color="auto" w:fill="C5E0B3"/>
          </w:tcPr>
          <w:p w14:paraId="6D79DA7B" w14:textId="77777777" w:rsidR="003034B4" w:rsidRDefault="00E0689D">
            <w:pPr>
              <w:spacing w:after="0" w:line="259" w:lineRule="auto"/>
              <w:ind w:left="0" w:right="44" w:firstLine="0"/>
              <w:jc w:val="center"/>
            </w:pPr>
            <w:r>
              <w:t xml:space="preserve">B </w:t>
            </w:r>
          </w:p>
        </w:tc>
        <w:tc>
          <w:tcPr>
            <w:tcW w:w="1111" w:type="dxa"/>
            <w:tcBorders>
              <w:top w:val="single" w:sz="4" w:space="0" w:color="000000"/>
              <w:left w:val="single" w:sz="4" w:space="0" w:color="000000"/>
              <w:bottom w:val="single" w:sz="4" w:space="0" w:color="000000"/>
              <w:right w:val="single" w:sz="4" w:space="0" w:color="000000"/>
            </w:tcBorders>
            <w:shd w:val="clear" w:color="auto" w:fill="C5E0B3"/>
          </w:tcPr>
          <w:p w14:paraId="76BF9C76" w14:textId="77777777" w:rsidR="003034B4" w:rsidRDefault="00E0689D">
            <w:pPr>
              <w:spacing w:after="0" w:line="259" w:lineRule="auto"/>
              <w:ind w:left="0" w:right="43" w:firstLine="0"/>
              <w:jc w:val="center"/>
            </w:pPr>
            <w:r>
              <w:t xml:space="preserve">Max 15 </w:t>
            </w:r>
          </w:p>
        </w:tc>
        <w:tc>
          <w:tcPr>
            <w:tcW w:w="2159" w:type="dxa"/>
            <w:tcBorders>
              <w:top w:val="single" w:sz="4" w:space="0" w:color="000000"/>
              <w:left w:val="single" w:sz="4" w:space="0" w:color="000000"/>
              <w:bottom w:val="single" w:sz="4" w:space="0" w:color="000000"/>
              <w:right w:val="single" w:sz="4" w:space="0" w:color="000000"/>
            </w:tcBorders>
            <w:shd w:val="clear" w:color="auto" w:fill="C5E0B3"/>
          </w:tcPr>
          <w:p w14:paraId="2FE25DC5" w14:textId="77777777" w:rsidR="003034B4" w:rsidRDefault="00E0689D">
            <w:pPr>
              <w:spacing w:after="0" w:line="259" w:lineRule="auto"/>
              <w:ind w:left="0" w:right="43" w:firstLine="0"/>
              <w:jc w:val="center"/>
            </w:pPr>
            <w:r>
              <w:t xml:space="preserve">Graded </w:t>
            </w:r>
          </w:p>
        </w:tc>
        <w:tc>
          <w:tcPr>
            <w:tcW w:w="2922" w:type="dxa"/>
            <w:tcBorders>
              <w:top w:val="single" w:sz="4" w:space="0" w:color="000000"/>
              <w:left w:val="single" w:sz="4" w:space="0" w:color="000000"/>
              <w:bottom w:val="single" w:sz="4" w:space="0" w:color="000000"/>
              <w:right w:val="single" w:sz="4" w:space="0" w:color="000000"/>
            </w:tcBorders>
            <w:shd w:val="clear" w:color="auto" w:fill="C5E0B3"/>
          </w:tcPr>
          <w:p w14:paraId="1A340EA2" w14:textId="77777777" w:rsidR="003034B4" w:rsidRDefault="00E0689D">
            <w:pPr>
              <w:spacing w:after="2" w:line="239" w:lineRule="auto"/>
              <w:ind w:left="418" w:right="461" w:firstLine="0"/>
              <w:jc w:val="center"/>
            </w:pPr>
            <w:r>
              <w:t xml:space="preserve">Title-related and/ or title-specific credits </w:t>
            </w:r>
          </w:p>
          <w:p w14:paraId="5A221BF1" w14:textId="77777777" w:rsidR="003034B4" w:rsidRDefault="00E0689D">
            <w:pPr>
              <w:spacing w:after="0" w:line="259" w:lineRule="auto"/>
              <w:ind w:left="1" w:firstLine="0"/>
              <w:jc w:val="center"/>
            </w:pPr>
            <w:r>
              <w:t xml:space="preserve"> </w:t>
            </w:r>
          </w:p>
        </w:tc>
        <w:tc>
          <w:tcPr>
            <w:tcW w:w="3259" w:type="dxa"/>
            <w:tcBorders>
              <w:top w:val="single" w:sz="4" w:space="0" w:color="000000"/>
              <w:left w:val="single" w:sz="4" w:space="0" w:color="000000"/>
              <w:bottom w:val="single" w:sz="4" w:space="0" w:color="000000"/>
              <w:right w:val="single" w:sz="4" w:space="0" w:color="000000"/>
            </w:tcBorders>
            <w:shd w:val="clear" w:color="auto" w:fill="C5E0B3"/>
          </w:tcPr>
          <w:p w14:paraId="6996C424" w14:textId="77777777" w:rsidR="003034B4" w:rsidRDefault="00E0689D">
            <w:pPr>
              <w:spacing w:after="0" w:line="259" w:lineRule="auto"/>
              <w:ind w:left="0" w:right="43" w:firstLine="0"/>
              <w:jc w:val="center"/>
            </w:pPr>
            <w:r>
              <w:t xml:space="preserve">Up to 15 credits can be chosen in </w:t>
            </w:r>
          </w:p>
          <w:p w14:paraId="57EF7FE1" w14:textId="77777777" w:rsidR="003034B4" w:rsidRDefault="00E0689D">
            <w:pPr>
              <w:spacing w:after="0" w:line="259" w:lineRule="auto"/>
              <w:ind w:left="0" w:firstLine="0"/>
              <w:jc w:val="center"/>
            </w:pPr>
            <w:r>
              <w:t xml:space="preserve">Section B </w:t>
            </w:r>
            <w:r>
              <w:t>–</w:t>
            </w:r>
            <w:r>
              <w:t xml:space="preserve"> centres can choose to select from Section A only </w:t>
            </w:r>
          </w:p>
        </w:tc>
      </w:tr>
      <w:tr w:rsidR="003034B4" w14:paraId="6C096DF2" w14:textId="77777777">
        <w:trPr>
          <w:trHeight w:val="743"/>
        </w:trPr>
        <w:tc>
          <w:tcPr>
            <w:tcW w:w="891" w:type="dxa"/>
            <w:tcBorders>
              <w:top w:val="single" w:sz="4" w:space="0" w:color="000000"/>
              <w:left w:val="single" w:sz="4" w:space="0" w:color="000000"/>
              <w:bottom w:val="single" w:sz="4" w:space="0" w:color="000000"/>
              <w:right w:val="single" w:sz="4" w:space="0" w:color="000000"/>
            </w:tcBorders>
            <w:shd w:val="clear" w:color="auto" w:fill="B4C6E7"/>
          </w:tcPr>
          <w:p w14:paraId="0297D579" w14:textId="77777777" w:rsidR="003034B4" w:rsidRDefault="00E0689D">
            <w:pPr>
              <w:spacing w:after="0" w:line="259" w:lineRule="auto"/>
              <w:ind w:left="0" w:right="44" w:firstLine="0"/>
              <w:jc w:val="center"/>
            </w:pPr>
            <w:r>
              <w:t xml:space="preserve">C </w:t>
            </w:r>
          </w:p>
        </w:tc>
        <w:tc>
          <w:tcPr>
            <w:tcW w:w="1111" w:type="dxa"/>
            <w:tcBorders>
              <w:top w:val="single" w:sz="4" w:space="0" w:color="000000"/>
              <w:left w:val="single" w:sz="4" w:space="0" w:color="000000"/>
              <w:bottom w:val="single" w:sz="4" w:space="0" w:color="000000"/>
              <w:right w:val="single" w:sz="4" w:space="0" w:color="000000"/>
            </w:tcBorders>
            <w:shd w:val="clear" w:color="auto" w:fill="B4C6E7"/>
          </w:tcPr>
          <w:p w14:paraId="15E54545" w14:textId="77777777" w:rsidR="003034B4" w:rsidRDefault="00E0689D">
            <w:pPr>
              <w:spacing w:after="0" w:line="259" w:lineRule="auto"/>
              <w:ind w:left="0" w:right="42" w:firstLine="0"/>
              <w:jc w:val="center"/>
            </w:pPr>
            <w:r>
              <w:t xml:space="preserve">6 </w:t>
            </w:r>
          </w:p>
        </w:tc>
        <w:tc>
          <w:tcPr>
            <w:tcW w:w="2159" w:type="dxa"/>
            <w:tcBorders>
              <w:top w:val="single" w:sz="4" w:space="0" w:color="000000"/>
              <w:left w:val="single" w:sz="4" w:space="0" w:color="000000"/>
              <w:bottom w:val="single" w:sz="4" w:space="0" w:color="000000"/>
              <w:right w:val="single" w:sz="4" w:space="0" w:color="000000"/>
            </w:tcBorders>
            <w:shd w:val="clear" w:color="auto" w:fill="B4C6E7"/>
          </w:tcPr>
          <w:p w14:paraId="179F3865" w14:textId="77777777" w:rsidR="003034B4" w:rsidRDefault="00E0689D">
            <w:pPr>
              <w:spacing w:after="0" w:line="259" w:lineRule="auto"/>
              <w:ind w:left="0" w:right="44" w:firstLine="0"/>
              <w:jc w:val="center"/>
            </w:pPr>
            <w:r>
              <w:t xml:space="preserve">Graded or Ungraded </w:t>
            </w:r>
          </w:p>
        </w:tc>
        <w:tc>
          <w:tcPr>
            <w:tcW w:w="2922" w:type="dxa"/>
            <w:tcBorders>
              <w:top w:val="single" w:sz="4" w:space="0" w:color="000000"/>
              <w:left w:val="single" w:sz="4" w:space="0" w:color="000000"/>
              <w:bottom w:val="single" w:sz="4" w:space="0" w:color="000000"/>
              <w:right w:val="single" w:sz="4" w:space="0" w:color="000000"/>
            </w:tcBorders>
            <w:shd w:val="clear" w:color="auto" w:fill="B4C6E7"/>
          </w:tcPr>
          <w:p w14:paraId="52433A61" w14:textId="77777777" w:rsidR="003034B4" w:rsidRDefault="00E0689D">
            <w:pPr>
              <w:spacing w:after="0" w:line="259" w:lineRule="auto"/>
              <w:ind w:left="0" w:right="43" w:firstLine="0"/>
              <w:jc w:val="center"/>
            </w:pPr>
            <w:r>
              <w:t xml:space="preserve">Independent Academic Study </w:t>
            </w:r>
          </w:p>
          <w:p w14:paraId="78238436" w14:textId="77777777" w:rsidR="003034B4" w:rsidRDefault="00E0689D">
            <w:pPr>
              <w:spacing w:after="0" w:line="259" w:lineRule="auto"/>
              <w:ind w:left="0" w:right="44" w:firstLine="0"/>
              <w:jc w:val="center"/>
            </w:pPr>
            <w:r>
              <w:t xml:space="preserve">(IAS) </w:t>
            </w:r>
          </w:p>
          <w:p w14:paraId="0593F7D1" w14:textId="77777777" w:rsidR="003034B4" w:rsidRDefault="00E0689D">
            <w:pPr>
              <w:spacing w:after="0" w:line="259" w:lineRule="auto"/>
              <w:ind w:left="1" w:firstLine="0"/>
              <w:jc w:val="center"/>
            </w:pPr>
            <w:r>
              <w:t xml:space="preserve"> </w:t>
            </w:r>
          </w:p>
        </w:tc>
        <w:tc>
          <w:tcPr>
            <w:tcW w:w="3259" w:type="dxa"/>
            <w:tcBorders>
              <w:top w:val="single" w:sz="4" w:space="0" w:color="000000"/>
              <w:left w:val="single" w:sz="4" w:space="0" w:color="000000"/>
              <w:bottom w:val="single" w:sz="4" w:space="0" w:color="000000"/>
              <w:right w:val="single" w:sz="4" w:space="0" w:color="000000"/>
            </w:tcBorders>
            <w:shd w:val="clear" w:color="auto" w:fill="B4C6E7"/>
          </w:tcPr>
          <w:p w14:paraId="1896CB7E" w14:textId="77777777" w:rsidR="003034B4" w:rsidRDefault="00E0689D">
            <w:pPr>
              <w:spacing w:after="0" w:line="259" w:lineRule="auto"/>
              <w:ind w:left="0" w:right="42" w:firstLine="0"/>
              <w:jc w:val="center"/>
            </w:pPr>
            <w:r>
              <w:t xml:space="preserve">MANDATORY UNIT </w:t>
            </w:r>
          </w:p>
        </w:tc>
      </w:tr>
      <w:tr w:rsidR="003034B4" w14:paraId="6F0B3849" w14:textId="77777777">
        <w:trPr>
          <w:trHeight w:val="1229"/>
        </w:trPr>
        <w:tc>
          <w:tcPr>
            <w:tcW w:w="891" w:type="dxa"/>
            <w:tcBorders>
              <w:top w:val="single" w:sz="4" w:space="0" w:color="000000"/>
              <w:left w:val="single" w:sz="4" w:space="0" w:color="000000"/>
              <w:bottom w:val="single" w:sz="4" w:space="0" w:color="000000"/>
              <w:right w:val="single" w:sz="4" w:space="0" w:color="000000"/>
            </w:tcBorders>
            <w:shd w:val="clear" w:color="auto" w:fill="FFE599"/>
          </w:tcPr>
          <w:p w14:paraId="40CBE090" w14:textId="77777777" w:rsidR="003034B4" w:rsidRDefault="00E0689D">
            <w:pPr>
              <w:spacing w:after="0" w:line="259" w:lineRule="auto"/>
              <w:ind w:left="0" w:right="44" w:firstLine="0"/>
              <w:jc w:val="center"/>
            </w:pPr>
            <w:r>
              <w:t xml:space="preserve">D </w:t>
            </w:r>
          </w:p>
        </w:tc>
        <w:tc>
          <w:tcPr>
            <w:tcW w:w="1111" w:type="dxa"/>
            <w:tcBorders>
              <w:top w:val="single" w:sz="4" w:space="0" w:color="000000"/>
              <w:left w:val="single" w:sz="4" w:space="0" w:color="000000"/>
              <w:bottom w:val="single" w:sz="4" w:space="0" w:color="000000"/>
              <w:right w:val="single" w:sz="4" w:space="0" w:color="000000"/>
            </w:tcBorders>
            <w:shd w:val="clear" w:color="auto" w:fill="FFE599"/>
          </w:tcPr>
          <w:p w14:paraId="6872D3B2" w14:textId="77777777" w:rsidR="003034B4" w:rsidRDefault="00E0689D">
            <w:pPr>
              <w:spacing w:after="0" w:line="259" w:lineRule="auto"/>
              <w:ind w:left="0" w:right="43" w:firstLine="0"/>
              <w:jc w:val="center"/>
            </w:pPr>
            <w:r>
              <w:t xml:space="preserve">15 </w:t>
            </w:r>
          </w:p>
        </w:tc>
        <w:tc>
          <w:tcPr>
            <w:tcW w:w="2159" w:type="dxa"/>
            <w:tcBorders>
              <w:top w:val="single" w:sz="4" w:space="0" w:color="000000"/>
              <w:left w:val="single" w:sz="4" w:space="0" w:color="000000"/>
              <w:bottom w:val="single" w:sz="4" w:space="0" w:color="000000"/>
              <w:right w:val="single" w:sz="4" w:space="0" w:color="000000"/>
            </w:tcBorders>
            <w:shd w:val="clear" w:color="auto" w:fill="FFE599"/>
          </w:tcPr>
          <w:p w14:paraId="18303646" w14:textId="77777777" w:rsidR="003034B4" w:rsidRDefault="00E0689D">
            <w:pPr>
              <w:spacing w:after="0" w:line="259" w:lineRule="auto"/>
              <w:ind w:left="0" w:right="43" w:firstLine="0"/>
              <w:jc w:val="center"/>
            </w:pPr>
            <w:r>
              <w:t xml:space="preserve">Ungraded </w:t>
            </w:r>
          </w:p>
        </w:tc>
        <w:tc>
          <w:tcPr>
            <w:tcW w:w="2922" w:type="dxa"/>
            <w:tcBorders>
              <w:top w:val="single" w:sz="4" w:space="0" w:color="000000"/>
              <w:left w:val="single" w:sz="4" w:space="0" w:color="000000"/>
              <w:bottom w:val="single" w:sz="4" w:space="0" w:color="000000"/>
              <w:right w:val="single" w:sz="4" w:space="0" w:color="000000"/>
            </w:tcBorders>
            <w:shd w:val="clear" w:color="auto" w:fill="FFE599"/>
          </w:tcPr>
          <w:p w14:paraId="0C9ED068" w14:textId="77777777" w:rsidR="003034B4" w:rsidRDefault="00E0689D">
            <w:pPr>
              <w:spacing w:after="0" w:line="240" w:lineRule="auto"/>
              <w:ind w:left="0" w:firstLine="0"/>
              <w:jc w:val="center"/>
            </w:pPr>
            <w:r>
              <w:t xml:space="preserve">Study Skills units or selected ungraded options from sections </w:t>
            </w:r>
          </w:p>
          <w:p w14:paraId="43ADE95E" w14:textId="77777777" w:rsidR="003034B4" w:rsidRDefault="00E0689D">
            <w:pPr>
              <w:spacing w:after="0" w:line="259" w:lineRule="auto"/>
              <w:ind w:left="0" w:right="44" w:firstLine="0"/>
              <w:jc w:val="center"/>
            </w:pPr>
            <w:proofErr w:type="gramStart"/>
            <w:r>
              <w:t>A and</w:t>
            </w:r>
            <w:proofErr w:type="gramEnd"/>
            <w:r>
              <w:t xml:space="preserve">/or B </w:t>
            </w:r>
          </w:p>
          <w:p w14:paraId="01DE8ED9" w14:textId="77777777" w:rsidR="003034B4" w:rsidRDefault="00E0689D">
            <w:pPr>
              <w:spacing w:after="0" w:line="259" w:lineRule="auto"/>
              <w:ind w:left="1" w:firstLine="0"/>
              <w:jc w:val="center"/>
            </w:pPr>
            <w:r>
              <w:t xml:space="preserve"> </w:t>
            </w:r>
          </w:p>
        </w:tc>
        <w:tc>
          <w:tcPr>
            <w:tcW w:w="3259" w:type="dxa"/>
            <w:tcBorders>
              <w:top w:val="single" w:sz="4" w:space="0" w:color="000000"/>
              <w:left w:val="single" w:sz="4" w:space="0" w:color="000000"/>
              <w:bottom w:val="single" w:sz="4" w:space="0" w:color="000000"/>
              <w:right w:val="single" w:sz="4" w:space="0" w:color="000000"/>
            </w:tcBorders>
            <w:shd w:val="clear" w:color="auto" w:fill="FFE599"/>
          </w:tcPr>
          <w:p w14:paraId="521ACA30" w14:textId="77777777" w:rsidR="003034B4" w:rsidRDefault="00E0689D">
            <w:pPr>
              <w:spacing w:after="0" w:line="240" w:lineRule="auto"/>
              <w:ind w:left="75" w:right="27" w:firstLine="0"/>
              <w:jc w:val="center"/>
            </w:pPr>
            <w:r>
              <w:t xml:space="preserve">Selected Study Skills units can </w:t>
            </w:r>
            <w:proofErr w:type="gramStart"/>
            <w:r>
              <w:t>be  at</w:t>
            </w:r>
            <w:proofErr w:type="gramEnd"/>
            <w:r>
              <w:t xml:space="preserve"> level 2 or 3 </w:t>
            </w:r>
          </w:p>
          <w:p w14:paraId="68CB657C" w14:textId="77777777" w:rsidR="003034B4" w:rsidRDefault="00E0689D">
            <w:pPr>
              <w:spacing w:after="0" w:line="259" w:lineRule="auto"/>
              <w:ind w:left="3" w:firstLine="0"/>
              <w:jc w:val="center"/>
            </w:pPr>
            <w:r>
              <w:t xml:space="preserve"> </w:t>
            </w:r>
          </w:p>
          <w:p w14:paraId="5E0132EB" w14:textId="77777777" w:rsidR="003034B4" w:rsidRDefault="00E0689D">
            <w:pPr>
              <w:spacing w:after="0" w:line="259" w:lineRule="auto"/>
              <w:ind w:left="0" w:firstLine="0"/>
              <w:jc w:val="center"/>
            </w:pPr>
            <w:r>
              <w:t xml:space="preserve">Number of credits dependent on choice of graded or ungraded IAS </w:t>
            </w:r>
          </w:p>
        </w:tc>
      </w:tr>
    </w:tbl>
    <w:p w14:paraId="1C7B3D56" w14:textId="77777777" w:rsidR="003034B4" w:rsidRDefault="00E0689D">
      <w:pPr>
        <w:spacing w:after="0" w:line="259" w:lineRule="auto"/>
        <w:ind w:left="132" w:firstLine="0"/>
      </w:pPr>
      <w:r>
        <w:t xml:space="preserve"> </w:t>
      </w:r>
    </w:p>
    <w:p w14:paraId="3EECC69D" w14:textId="77777777" w:rsidR="003034B4" w:rsidRDefault="00E0689D">
      <w:pPr>
        <w:ind w:left="127"/>
      </w:pPr>
      <w:r>
        <w:t xml:space="preserve">The validated LASER Access to HE Diploma titles are listed in the next section. These are the only titles permitted to be used, and each one has a unique Learning Aim code which must be used if claiming public funding for a course. The Rules of Combination for </w:t>
      </w:r>
      <w:proofErr w:type="gramStart"/>
      <w:r>
        <w:t>these diploma</w:t>
      </w:r>
      <w:proofErr w:type="gramEnd"/>
      <w:r>
        <w:t xml:space="preserve"> titles as offered at each centre may vary depending on the choice of units (from the selection available for each Diploma Title Specification) to meet the demands and needs of Access to HE students and progression routes. </w:t>
      </w:r>
    </w:p>
    <w:p w14:paraId="1C8C3B9F" w14:textId="77777777" w:rsidR="003034B4" w:rsidRDefault="00E0689D">
      <w:pPr>
        <w:spacing w:after="57" w:line="259" w:lineRule="auto"/>
        <w:ind w:left="132" w:firstLine="0"/>
      </w:pPr>
      <w:r>
        <w:t xml:space="preserve"> </w:t>
      </w:r>
    </w:p>
    <w:p w14:paraId="4AD7FA49" w14:textId="77777777" w:rsidR="003034B4" w:rsidRDefault="00E0689D">
      <w:pPr>
        <w:pStyle w:val="Heading1"/>
        <w:ind w:left="127"/>
      </w:pPr>
      <w:r>
        <w:lastRenderedPageBreak/>
        <w:t xml:space="preserve">LASER Access to HE Diploma Titles </w:t>
      </w:r>
    </w:p>
    <w:p w14:paraId="5AA98CD9" w14:textId="77777777" w:rsidR="003034B4" w:rsidRDefault="00E0689D">
      <w:pPr>
        <w:ind w:left="127"/>
      </w:pPr>
      <w:r>
        <w:t xml:space="preserve">Each Access to HE Diploma title has an individual Diploma Specification including an assessment framework, potential progression routes and a summary of the Subject Groups and modules (A, B, C &amp; D above) available in that diploma. It lists the units that can be selected in each module and defines the rules to be applied (for example minimum or maximum credits in specific subject areas, barred combinations, etc). </w:t>
      </w:r>
    </w:p>
    <w:p w14:paraId="358D41DD" w14:textId="77777777" w:rsidR="003034B4" w:rsidRDefault="00E0689D">
      <w:pPr>
        <w:spacing w:after="0" w:line="259" w:lineRule="auto"/>
        <w:ind w:left="132" w:firstLine="0"/>
      </w:pPr>
      <w:r>
        <w:t xml:space="preserve"> </w:t>
      </w:r>
    </w:p>
    <w:p w14:paraId="07249DBF" w14:textId="77777777" w:rsidR="003034B4" w:rsidRDefault="00E0689D">
      <w:pPr>
        <w:ind w:left="127"/>
      </w:pPr>
      <w:r>
        <w:t xml:space="preserve">LASER also offers bespoke Access to HE titles that have been developed to meet specific local need or that have defined progression routes. These are not listed below but can be discussed with LASER directly. </w:t>
      </w:r>
    </w:p>
    <w:p w14:paraId="22C44F6D" w14:textId="77777777" w:rsidR="003034B4" w:rsidRDefault="00E0689D">
      <w:pPr>
        <w:spacing w:after="0" w:line="259" w:lineRule="auto"/>
        <w:ind w:left="132" w:firstLine="0"/>
      </w:pPr>
      <w:r>
        <w:t xml:space="preserve"> </w:t>
      </w:r>
      <w:r>
        <w:tab/>
        <w:t xml:space="preserve"> </w:t>
      </w:r>
    </w:p>
    <w:tbl>
      <w:tblPr>
        <w:tblStyle w:val="TableGrid"/>
        <w:tblW w:w="10200" w:type="dxa"/>
        <w:tblInd w:w="138" w:type="dxa"/>
        <w:tblCellMar>
          <w:top w:w="43" w:type="dxa"/>
          <w:left w:w="107" w:type="dxa"/>
          <w:bottom w:w="0" w:type="dxa"/>
          <w:right w:w="80" w:type="dxa"/>
        </w:tblCellMar>
        <w:tblLook w:val="04A0" w:firstRow="1" w:lastRow="0" w:firstColumn="1" w:lastColumn="0" w:noHBand="0" w:noVBand="1"/>
      </w:tblPr>
      <w:tblGrid>
        <w:gridCol w:w="8500"/>
        <w:gridCol w:w="1700"/>
      </w:tblGrid>
      <w:tr w:rsidR="003034B4" w14:paraId="5B72AD42" w14:textId="77777777">
        <w:trPr>
          <w:trHeight w:val="256"/>
        </w:trPr>
        <w:tc>
          <w:tcPr>
            <w:tcW w:w="8500" w:type="dxa"/>
            <w:tcBorders>
              <w:top w:val="single" w:sz="4" w:space="0" w:color="BFBFBF"/>
              <w:left w:val="single" w:sz="4" w:space="0" w:color="BFBFBF"/>
              <w:bottom w:val="single" w:sz="4" w:space="0" w:color="BFBFBF"/>
              <w:right w:val="single" w:sz="4" w:space="0" w:color="BFBFBF"/>
            </w:tcBorders>
          </w:tcPr>
          <w:p w14:paraId="6027D46C" w14:textId="77777777" w:rsidR="003034B4" w:rsidRDefault="00E0689D">
            <w:pPr>
              <w:spacing w:after="0" w:line="259" w:lineRule="auto"/>
              <w:ind w:left="0" w:firstLine="0"/>
            </w:pPr>
            <w:r>
              <w:rPr>
                <w:b/>
              </w:rPr>
              <w:t xml:space="preserve">Diploma Title </w:t>
            </w:r>
          </w:p>
        </w:tc>
        <w:tc>
          <w:tcPr>
            <w:tcW w:w="1700" w:type="dxa"/>
            <w:tcBorders>
              <w:top w:val="single" w:sz="4" w:space="0" w:color="BFBFBF"/>
              <w:left w:val="single" w:sz="4" w:space="0" w:color="BFBFBF"/>
              <w:bottom w:val="single" w:sz="4" w:space="0" w:color="BFBFBF"/>
              <w:right w:val="single" w:sz="4" w:space="0" w:color="BFBFBF"/>
            </w:tcBorders>
          </w:tcPr>
          <w:p w14:paraId="730D2C8A" w14:textId="77777777" w:rsidR="003034B4" w:rsidRDefault="00E0689D">
            <w:pPr>
              <w:spacing w:after="0" w:line="259" w:lineRule="auto"/>
              <w:ind w:left="0" w:right="25" w:firstLine="0"/>
              <w:jc w:val="center"/>
            </w:pPr>
            <w:r>
              <w:rPr>
                <w:b/>
              </w:rPr>
              <w:t xml:space="preserve">Learning Aim </w:t>
            </w:r>
          </w:p>
        </w:tc>
      </w:tr>
      <w:tr w:rsidR="003034B4" w14:paraId="7E8CCAF7" w14:textId="77777777">
        <w:trPr>
          <w:trHeight w:val="251"/>
        </w:trPr>
        <w:tc>
          <w:tcPr>
            <w:tcW w:w="8500" w:type="dxa"/>
            <w:tcBorders>
              <w:top w:val="single" w:sz="4" w:space="0" w:color="BFBFBF"/>
              <w:left w:val="single" w:sz="4" w:space="0" w:color="BFBFBF"/>
              <w:bottom w:val="single" w:sz="4" w:space="0" w:color="BFBFBF"/>
              <w:right w:val="single" w:sz="4" w:space="0" w:color="BFBFBF"/>
            </w:tcBorders>
            <w:shd w:val="clear" w:color="auto" w:fill="F2F2F2"/>
          </w:tcPr>
          <w:p w14:paraId="596D9205" w14:textId="77777777" w:rsidR="003034B4" w:rsidRDefault="00E0689D">
            <w:pPr>
              <w:spacing w:after="0" w:line="259" w:lineRule="auto"/>
              <w:ind w:left="0" w:firstLine="0"/>
            </w:pPr>
            <w:r>
              <w:t xml:space="preserve">Access to HE Diploma (Animal Management) </w:t>
            </w:r>
          </w:p>
        </w:tc>
        <w:tc>
          <w:tcPr>
            <w:tcW w:w="1700" w:type="dxa"/>
            <w:tcBorders>
              <w:top w:val="single" w:sz="4" w:space="0" w:color="BFBFBF"/>
              <w:left w:val="single" w:sz="4" w:space="0" w:color="BFBFBF"/>
              <w:bottom w:val="single" w:sz="4" w:space="0" w:color="BFBFBF"/>
              <w:right w:val="single" w:sz="4" w:space="0" w:color="BFBFBF"/>
            </w:tcBorders>
            <w:shd w:val="clear" w:color="auto" w:fill="F2F2F2"/>
          </w:tcPr>
          <w:p w14:paraId="5B87A9E0" w14:textId="77777777" w:rsidR="003034B4" w:rsidRDefault="00E0689D">
            <w:pPr>
              <w:spacing w:after="0" w:line="259" w:lineRule="auto"/>
              <w:ind w:left="0" w:right="25" w:firstLine="0"/>
              <w:jc w:val="center"/>
            </w:pPr>
            <w:r>
              <w:t xml:space="preserve">40015609 </w:t>
            </w:r>
          </w:p>
        </w:tc>
      </w:tr>
      <w:tr w:rsidR="003034B4" w14:paraId="1C0F568F" w14:textId="77777777">
        <w:trPr>
          <w:trHeight w:val="257"/>
        </w:trPr>
        <w:tc>
          <w:tcPr>
            <w:tcW w:w="8500" w:type="dxa"/>
            <w:tcBorders>
              <w:top w:val="single" w:sz="4" w:space="0" w:color="BFBFBF"/>
              <w:left w:val="single" w:sz="4" w:space="0" w:color="BFBFBF"/>
              <w:bottom w:val="single" w:sz="4" w:space="0" w:color="BFBFBF"/>
              <w:right w:val="single" w:sz="4" w:space="0" w:color="BFBFBF"/>
            </w:tcBorders>
          </w:tcPr>
          <w:p w14:paraId="7A5368B4" w14:textId="77777777" w:rsidR="003034B4" w:rsidRDefault="00E0689D">
            <w:pPr>
              <w:spacing w:after="0" w:line="259" w:lineRule="auto"/>
              <w:ind w:left="0" w:firstLine="0"/>
            </w:pPr>
            <w:r>
              <w:t xml:space="preserve">Access to HE Diploma (Business and Law) </w:t>
            </w:r>
          </w:p>
        </w:tc>
        <w:tc>
          <w:tcPr>
            <w:tcW w:w="1700" w:type="dxa"/>
            <w:tcBorders>
              <w:top w:val="single" w:sz="4" w:space="0" w:color="BFBFBF"/>
              <w:left w:val="single" w:sz="4" w:space="0" w:color="BFBFBF"/>
              <w:bottom w:val="single" w:sz="4" w:space="0" w:color="BFBFBF"/>
              <w:right w:val="single" w:sz="4" w:space="0" w:color="BFBFBF"/>
            </w:tcBorders>
          </w:tcPr>
          <w:p w14:paraId="6CE4AEB5" w14:textId="77777777" w:rsidR="003034B4" w:rsidRDefault="00E0689D">
            <w:pPr>
              <w:spacing w:after="0" w:line="259" w:lineRule="auto"/>
              <w:ind w:left="0" w:right="25" w:firstLine="0"/>
              <w:jc w:val="center"/>
            </w:pPr>
            <w:r>
              <w:t xml:space="preserve">40015634 </w:t>
            </w:r>
          </w:p>
        </w:tc>
      </w:tr>
      <w:tr w:rsidR="003034B4" w14:paraId="3B393CE6" w14:textId="77777777">
        <w:trPr>
          <w:trHeight w:val="252"/>
        </w:trPr>
        <w:tc>
          <w:tcPr>
            <w:tcW w:w="8500" w:type="dxa"/>
            <w:tcBorders>
              <w:top w:val="single" w:sz="4" w:space="0" w:color="BFBFBF"/>
              <w:left w:val="single" w:sz="4" w:space="0" w:color="BFBFBF"/>
              <w:bottom w:val="single" w:sz="4" w:space="0" w:color="BFBFBF"/>
              <w:right w:val="single" w:sz="4" w:space="0" w:color="BFBFBF"/>
            </w:tcBorders>
            <w:shd w:val="clear" w:color="auto" w:fill="F2F2F2"/>
          </w:tcPr>
          <w:p w14:paraId="137868B8" w14:textId="77777777" w:rsidR="003034B4" w:rsidRDefault="00E0689D">
            <w:pPr>
              <w:spacing w:after="0" w:line="259" w:lineRule="auto"/>
              <w:ind w:left="0" w:firstLine="0"/>
            </w:pPr>
            <w:r>
              <w:t xml:space="preserve">Access to HE Diploma (Business Information Technology) </w:t>
            </w:r>
          </w:p>
        </w:tc>
        <w:tc>
          <w:tcPr>
            <w:tcW w:w="1700" w:type="dxa"/>
            <w:tcBorders>
              <w:top w:val="single" w:sz="4" w:space="0" w:color="BFBFBF"/>
              <w:left w:val="single" w:sz="4" w:space="0" w:color="BFBFBF"/>
              <w:bottom w:val="single" w:sz="4" w:space="0" w:color="BFBFBF"/>
              <w:right w:val="single" w:sz="4" w:space="0" w:color="BFBFBF"/>
            </w:tcBorders>
            <w:shd w:val="clear" w:color="auto" w:fill="F2F2F2"/>
          </w:tcPr>
          <w:p w14:paraId="0D561A3D" w14:textId="77777777" w:rsidR="003034B4" w:rsidRDefault="00E0689D">
            <w:pPr>
              <w:spacing w:after="0" w:line="259" w:lineRule="auto"/>
              <w:ind w:left="0" w:right="25" w:firstLine="0"/>
              <w:jc w:val="center"/>
            </w:pPr>
            <w:r>
              <w:t xml:space="preserve">40015646 </w:t>
            </w:r>
          </w:p>
        </w:tc>
      </w:tr>
      <w:tr w:rsidR="003034B4" w14:paraId="647EC150" w14:textId="77777777">
        <w:trPr>
          <w:trHeight w:val="257"/>
        </w:trPr>
        <w:tc>
          <w:tcPr>
            <w:tcW w:w="8500" w:type="dxa"/>
            <w:tcBorders>
              <w:top w:val="single" w:sz="4" w:space="0" w:color="BFBFBF"/>
              <w:left w:val="single" w:sz="4" w:space="0" w:color="BFBFBF"/>
              <w:bottom w:val="single" w:sz="4" w:space="0" w:color="BFBFBF"/>
              <w:right w:val="single" w:sz="4" w:space="0" w:color="BFBFBF"/>
            </w:tcBorders>
          </w:tcPr>
          <w:p w14:paraId="1DE219E0" w14:textId="77777777" w:rsidR="003034B4" w:rsidRDefault="00E0689D">
            <w:pPr>
              <w:spacing w:after="0" w:line="259" w:lineRule="auto"/>
              <w:ind w:left="0" w:firstLine="0"/>
            </w:pPr>
            <w:r>
              <w:t xml:space="preserve">Access to HE Diploma (Business Studies) </w:t>
            </w:r>
          </w:p>
        </w:tc>
        <w:tc>
          <w:tcPr>
            <w:tcW w:w="1700" w:type="dxa"/>
            <w:tcBorders>
              <w:top w:val="single" w:sz="4" w:space="0" w:color="BFBFBF"/>
              <w:left w:val="single" w:sz="4" w:space="0" w:color="BFBFBF"/>
              <w:bottom w:val="single" w:sz="4" w:space="0" w:color="BFBFBF"/>
              <w:right w:val="single" w:sz="4" w:space="0" w:color="BFBFBF"/>
            </w:tcBorders>
          </w:tcPr>
          <w:p w14:paraId="06076372" w14:textId="77777777" w:rsidR="003034B4" w:rsidRDefault="00E0689D">
            <w:pPr>
              <w:spacing w:after="0" w:line="259" w:lineRule="auto"/>
              <w:ind w:left="0" w:right="25" w:firstLine="0"/>
              <w:jc w:val="center"/>
            </w:pPr>
            <w:r>
              <w:t xml:space="preserve">40015658 </w:t>
            </w:r>
          </w:p>
        </w:tc>
      </w:tr>
      <w:tr w:rsidR="003034B4" w14:paraId="6A270EE7" w14:textId="77777777">
        <w:trPr>
          <w:trHeight w:val="252"/>
        </w:trPr>
        <w:tc>
          <w:tcPr>
            <w:tcW w:w="8500" w:type="dxa"/>
            <w:tcBorders>
              <w:top w:val="single" w:sz="4" w:space="0" w:color="BFBFBF"/>
              <w:left w:val="single" w:sz="4" w:space="0" w:color="BFBFBF"/>
              <w:bottom w:val="single" w:sz="4" w:space="0" w:color="BFBFBF"/>
              <w:right w:val="single" w:sz="4" w:space="0" w:color="BFBFBF"/>
            </w:tcBorders>
            <w:shd w:val="clear" w:color="auto" w:fill="F2F2F2"/>
          </w:tcPr>
          <w:p w14:paraId="6DCAFD0A" w14:textId="77777777" w:rsidR="003034B4" w:rsidRDefault="00E0689D">
            <w:pPr>
              <w:spacing w:after="0" w:line="259" w:lineRule="auto"/>
              <w:ind w:left="0" w:firstLine="0"/>
            </w:pPr>
            <w:r>
              <w:t xml:space="preserve">Access to HE Diploma (Computing) </w:t>
            </w:r>
          </w:p>
        </w:tc>
        <w:tc>
          <w:tcPr>
            <w:tcW w:w="1700" w:type="dxa"/>
            <w:tcBorders>
              <w:top w:val="single" w:sz="4" w:space="0" w:color="BFBFBF"/>
              <w:left w:val="single" w:sz="4" w:space="0" w:color="BFBFBF"/>
              <w:bottom w:val="single" w:sz="4" w:space="0" w:color="BFBFBF"/>
              <w:right w:val="single" w:sz="4" w:space="0" w:color="BFBFBF"/>
            </w:tcBorders>
            <w:shd w:val="clear" w:color="auto" w:fill="F2F2F2"/>
          </w:tcPr>
          <w:p w14:paraId="1F5A66D0" w14:textId="77777777" w:rsidR="003034B4" w:rsidRDefault="00E0689D">
            <w:pPr>
              <w:spacing w:after="0" w:line="259" w:lineRule="auto"/>
              <w:ind w:left="0" w:right="25" w:firstLine="0"/>
              <w:jc w:val="center"/>
            </w:pPr>
            <w:r>
              <w:t xml:space="preserve">4001566X </w:t>
            </w:r>
          </w:p>
        </w:tc>
      </w:tr>
      <w:tr w:rsidR="003034B4" w14:paraId="7C1B4884" w14:textId="77777777">
        <w:trPr>
          <w:trHeight w:val="256"/>
        </w:trPr>
        <w:tc>
          <w:tcPr>
            <w:tcW w:w="8500" w:type="dxa"/>
            <w:tcBorders>
              <w:top w:val="single" w:sz="4" w:space="0" w:color="BFBFBF"/>
              <w:left w:val="single" w:sz="4" w:space="0" w:color="BFBFBF"/>
              <w:bottom w:val="single" w:sz="4" w:space="0" w:color="BFBFBF"/>
              <w:right w:val="single" w:sz="4" w:space="0" w:color="BFBFBF"/>
            </w:tcBorders>
          </w:tcPr>
          <w:p w14:paraId="7773AFD9" w14:textId="77777777" w:rsidR="003034B4" w:rsidRDefault="00E0689D">
            <w:pPr>
              <w:spacing w:after="0" w:line="259" w:lineRule="auto"/>
              <w:ind w:left="0" w:firstLine="0"/>
            </w:pPr>
            <w:r>
              <w:t xml:space="preserve">Access to HE Diploma (Counselling) </w:t>
            </w:r>
          </w:p>
        </w:tc>
        <w:tc>
          <w:tcPr>
            <w:tcW w:w="1700" w:type="dxa"/>
            <w:tcBorders>
              <w:top w:val="single" w:sz="4" w:space="0" w:color="BFBFBF"/>
              <w:left w:val="single" w:sz="4" w:space="0" w:color="BFBFBF"/>
              <w:bottom w:val="single" w:sz="4" w:space="0" w:color="BFBFBF"/>
              <w:right w:val="single" w:sz="4" w:space="0" w:color="BFBFBF"/>
            </w:tcBorders>
          </w:tcPr>
          <w:p w14:paraId="2C2E024F" w14:textId="77777777" w:rsidR="003034B4" w:rsidRDefault="00E0689D">
            <w:pPr>
              <w:spacing w:after="0" w:line="259" w:lineRule="auto"/>
              <w:ind w:left="0" w:right="25" w:firstLine="0"/>
              <w:jc w:val="center"/>
            </w:pPr>
            <w:r>
              <w:t xml:space="preserve">40015671 </w:t>
            </w:r>
          </w:p>
        </w:tc>
      </w:tr>
      <w:tr w:rsidR="003034B4" w14:paraId="1C59E43E" w14:textId="77777777">
        <w:trPr>
          <w:trHeight w:val="251"/>
        </w:trPr>
        <w:tc>
          <w:tcPr>
            <w:tcW w:w="8500" w:type="dxa"/>
            <w:tcBorders>
              <w:top w:val="single" w:sz="4" w:space="0" w:color="BFBFBF"/>
              <w:left w:val="single" w:sz="4" w:space="0" w:color="BFBFBF"/>
              <w:bottom w:val="single" w:sz="4" w:space="0" w:color="BFBFBF"/>
              <w:right w:val="single" w:sz="4" w:space="0" w:color="BFBFBF"/>
            </w:tcBorders>
            <w:shd w:val="clear" w:color="auto" w:fill="F2F2F2"/>
          </w:tcPr>
          <w:p w14:paraId="3DB9FC85" w14:textId="77777777" w:rsidR="003034B4" w:rsidRDefault="00E0689D">
            <w:pPr>
              <w:spacing w:after="0" w:line="259" w:lineRule="auto"/>
              <w:ind w:left="0" w:firstLine="0"/>
            </w:pPr>
            <w:r>
              <w:t>Access to HE Diploma (Creative Arts)</w:t>
            </w:r>
            <w:r>
              <w:rPr>
                <w:b/>
                <w:color w:val="C00000"/>
              </w:rPr>
              <w:t xml:space="preserve"> </w:t>
            </w:r>
          </w:p>
        </w:tc>
        <w:tc>
          <w:tcPr>
            <w:tcW w:w="1700" w:type="dxa"/>
            <w:tcBorders>
              <w:top w:val="single" w:sz="4" w:space="0" w:color="BFBFBF"/>
              <w:left w:val="single" w:sz="4" w:space="0" w:color="BFBFBF"/>
              <w:bottom w:val="single" w:sz="4" w:space="0" w:color="BFBFBF"/>
              <w:right w:val="single" w:sz="4" w:space="0" w:color="BFBFBF"/>
            </w:tcBorders>
            <w:shd w:val="clear" w:color="auto" w:fill="F2F2F2"/>
          </w:tcPr>
          <w:p w14:paraId="23194ADE" w14:textId="77777777" w:rsidR="003034B4" w:rsidRDefault="00E0689D">
            <w:pPr>
              <w:spacing w:after="0" w:line="259" w:lineRule="auto"/>
              <w:ind w:left="0" w:right="25" w:firstLine="0"/>
              <w:jc w:val="center"/>
            </w:pPr>
            <w:r>
              <w:t>4001583X</w:t>
            </w:r>
            <w:r>
              <w:rPr>
                <w:color w:val="C00000"/>
              </w:rPr>
              <w:t xml:space="preserve"> </w:t>
            </w:r>
          </w:p>
        </w:tc>
      </w:tr>
      <w:tr w:rsidR="003034B4" w14:paraId="1BF5C99A" w14:textId="77777777">
        <w:trPr>
          <w:trHeight w:val="257"/>
        </w:trPr>
        <w:tc>
          <w:tcPr>
            <w:tcW w:w="8500" w:type="dxa"/>
            <w:tcBorders>
              <w:top w:val="single" w:sz="4" w:space="0" w:color="BFBFBF"/>
              <w:left w:val="single" w:sz="4" w:space="0" w:color="BFBFBF"/>
              <w:bottom w:val="single" w:sz="4" w:space="0" w:color="BFBFBF"/>
              <w:right w:val="single" w:sz="4" w:space="0" w:color="BFBFBF"/>
            </w:tcBorders>
          </w:tcPr>
          <w:p w14:paraId="3F95DDD7" w14:textId="77777777" w:rsidR="003034B4" w:rsidRDefault="00E0689D">
            <w:pPr>
              <w:spacing w:after="0" w:line="259" w:lineRule="auto"/>
              <w:ind w:left="0" w:firstLine="0"/>
            </w:pPr>
            <w:r>
              <w:t xml:space="preserve">Access to HE Diploma (Creative Computing and Esports) </w:t>
            </w:r>
          </w:p>
        </w:tc>
        <w:tc>
          <w:tcPr>
            <w:tcW w:w="1700" w:type="dxa"/>
            <w:tcBorders>
              <w:top w:val="single" w:sz="4" w:space="0" w:color="BFBFBF"/>
              <w:left w:val="single" w:sz="4" w:space="0" w:color="BFBFBF"/>
              <w:bottom w:val="single" w:sz="4" w:space="0" w:color="BFBFBF"/>
              <w:right w:val="single" w:sz="4" w:space="0" w:color="BFBFBF"/>
            </w:tcBorders>
          </w:tcPr>
          <w:p w14:paraId="736C473C" w14:textId="77777777" w:rsidR="003034B4" w:rsidRDefault="00E0689D">
            <w:pPr>
              <w:spacing w:after="0" w:line="259" w:lineRule="auto"/>
              <w:ind w:left="0" w:right="25" w:firstLine="0"/>
              <w:jc w:val="center"/>
            </w:pPr>
            <w:r>
              <w:t xml:space="preserve">40015853 </w:t>
            </w:r>
          </w:p>
        </w:tc>
      </w:tr>
      <w:tr w:rsidR="003034B4" w14:paraId="1AAB141E" w14:textId="77777777">
        <w:trPr>
          <w:trHeight w:val="252"/>
        </w:trPr>
        <w:tc>
          <w:tcPr>
            <w:tcW w:w="8500" w:type="dxa"/>
            <w:tcBorders>
              <w:top w:val="single" w:sz="4" w:space="0" w:color="BFBFBF"/>
              <w:left w:val="single" w:sz="4" w:space="0" w:color="BFBFBF"/>
              <w:bottom w:val="single" w:sz="4" w:space="0" w:color="BFBFBF"/>
              <w:right w:val="single" w:sz="4" w:space="0" w:color="BFBFBF"/>
            </w:tcBorders>
            <w:shd w:val="clear" w:color="auto" w:fill="F2F2F2"/>
          </w:tcPr>
          <w:p w14:paraId="3F43D5B6" w14:textId="77777777" w:rsidR="003034B4" w:rsidRDefault="00E0689D">
            <w:pPr>
              <w:spacing w:after="0" w:line="259" w:lineRule="auto"/>
              <w:ind w:left="0" w:firstLine="0"/>
            </w:pPr>
            <w:r>
              <w:t xml:space="preserve">Access to HE Diploma (Creative Computing) </w:t>
            </w:r>
          </w:p>
        </w:tc>
        <w:tc>
          <w:tcPr>
            <w:tcW w:w="1700" w:type="dxa"/>
            <w:tcBorders>
              <w:top w:val="single" w:sz="4" w:space="0" w:color="BFBFBF"/>
              <w:left w:val="single" w:sz="4" w:space="0" w:color="BFBFBF"/>
              <w:bottom w:val="single" w:sz="4" w:space="0" w:color="BFBFBF"/>
              <w:right w:val="single" w:sz="4" w:space="0" w:color="BFBFBF"/>
            </w:tcBorders>
            <w:shd w:val="clear" w:color="auto" w:fill="F2F2F2"/>
          </w:tcPr>
          <w:p w14:paraId="286A8CDF" w14:textId="77777777" w:rsidR="003034B4" w:rsidRDefault="00E0689D">
            <w:pPr>
              <w:spacing w:after="0" w:line="259" w:lineRule="auto"/>
              <w:ind w:left="0" w:right="25" w:firstLine="0"/>
              <w:jc w:val="center"/>
            </w:pPr>
            <w:r>
              <w:t xml:space="preserve">40015865 </w:t>
            </w:r>
          </w:p>
        </w:tc>
      </w:tr>
      <w:tr w:rsidR="003034B4" w14:paraId="282FED64" w14:textId="77777777">
        <w:trPr>
          <w:trHeight w:val="256"/>
        </w:trPr>
        <w:tc>
          <w:tcPr>
            <w:tcW w:w="8500" w:type="dxa"/>
            <w:tcBorders>
              <w:top w:val="single" w:sz="4" w:space="0" w:color="BFBFBF"/>
              <w:left w:val="single" w:sz="4" w:space="0" w:color="BFBFBF"/>
              <w:bottom w:val="single" w:sz="4" w:space="0" w:color="BFBFBF"/>
              <w:right w:val="single" w:sz="4" w:space="0" w:color="BFBFBF"/>
            </w:tcBorders>
          </w:tcPr>
          <w:p w14:paraId="302F72DB" w14:textId="77777777" w:rsidR="003034B4" w:rsidRDefault="00E0689D">
            <w:pPr>
              <w:spacing w:after="0" w:line="259" w:lineRule="auto"/>
              <w:ind w:left="0" w:firstLine="0"/>
            </w:pPr>
            <w:r>
              <w:t xml:space="preserve">Access to HE Diploma (Criminology) </w:t>
            </w:r>
          </w:p>
        </w:tc>
        <w:tc>
          <w:tcPr>
            <w:tcW w:w="1700" w:type="dxa"/>
            <w:tcBorders>
              <w:top w:val="single" w:sz="4" w:space="0" w:color="BFBFBF"/>
              <w:left w:val="single" w:sz="4" w:space="0" w:color="BFBFBF"/>
              <w:bottom w:val="single" w:sz="4" w:space="0" w:color="BFBFBF"/>
              <w:right w:val="single" w:sz="4" w:space="0" w:color="BFBFBF"/>
            </w:tcBorders>
          </w:tcPr>
          <w:p w14:paraId="2755F8A1" w14:textId="77777777" w:rsidR="003034B4" w:rsidRDefault="00E0689D">
            <w:pPr>
              <w:spacing w:after="0" w:line="259" w:lineRule="auto"/>
              <w:ind w:left="0" w:right="25" w:firstLine="0"/>
              <w:jc w:val="center"/>
            </w:pPr>
            <w:r>
              <w:t xml:space="preserve">40015683 </w:t>
            </w:r>
          </w:p>
        </w:tc>
      </w:tr>
      <w:tr w:rsidR="003034B4" w14:paraId="5EB4C346" w14:textId="77777777">
        <w:trPr>
          <w:trHeight w:val="251"/>
        </w:trPr>
        <w:tc>
          <w:tcPr>
            <w:tcW w:w="8500" w:type="dxa"/>
            <w:tcBorders>
              <w:top w:val="single" w:sz="4" w:space="0" w:color="BFBFBF"/>
              <w:left w:val="single" w:sz="4" w:space="0" w:color="BFBFBF"/>
              <w:bottom w:val="single" w:sz="4" w:space="0" w:color="BFBFBF"/>
              <w:right w:val="single" w:sz="4" w:space="0" w:color="BFBFBF"/>
            </w:tcBorders>
            <w:shd w:val="clear" w:color="auto" w:fill="F2F2F2"/>
          </w:tcPr>
          <w:p w14:paraId="51B2D1F2" w14:textId="77777777" w:rsidR="003034B4" w:rsidRDefault="00E0689D">
            <w:pPr>
              <w:spacing w:after="0" w:line="259" w:lineRule="auto"/>
              <w:ind w:left="0" w:firstLine="0"/>
            </w:pPr>
            <w:r>
              <w:t xml:space="preserve">Access to HE Diploma (Digital Creative Industries) </w:t>
            </w:r>
          </w:p>
        </w:tc>
        <w:tc>
          <w:tcPr>
            <w:tcW w:w="1700" w:type="dxa"/>
            <w:tcBorders>
              <w:top w:val="single" w:sz="4" w:space="0" w:color="BFBFBF"/>
              <w:left w:val="single" w:sz="4" w:space="0" w:color="BFBFBF"/>
              <w:bottom w:val="single" w:sz="4" w:space="0" w:color="BFBFBF"/>
              <w:right w:val="single" w:sz="4" w:space="0" w:color="BFBFBF"/>
            </w:tcBorders>
            <w:shd w:val="clear" w:color="auto" w:fill="F2F2F2"/>
          </w:tcPr>
          <w:p w14:paraId="542D08BB" w14:textId="77777777" w:rsidR="003034B4" w:rsidRDefault="00E0689D">
            <w:pPr>
              <w:spacing w:after="0" w:line="259" w:lineRule="auto"/>
              <w:ind w:left="0" w:right="25" w:firstLine="0"/>
              <w:jc w:val="center"/>
            </w:pPr>
            <w:r>
              <w:t xml:space="preserve">40015841 </w:t>
            </w:r>
          </w:p>
        </w:tc>
      </w:tr>
      <w:tr w:rsidR="003034B4" w14:paraId="1617064E" w14:textId="77777777">
        <w:trPr>
          <w:trHeight w:val="257"/>
        </w:trPr>
        <w:tc>
          <w:tcPr>
            <w:tcW w:w="8500" w:type="dxa"/>
            <w:tcBorders>
              <w:top w:val="single" w:sz="4" w:space="0" w:color="BFBFBF"/>
              <w:left w:val="single" w:sz="4" w:space="0" w:color="BFBFBF"/>
              <w:bottom w:val="single" w:sz="4" w:space="0" w:color="BFBFBF"/>
              <w:right w:val="single" w:sz="4" w:space="0" w:color="BFBFBF"/>
            </w:tcBorders>
          </w:tcPr>
          <w:p w14:paraId="57B4505C" w14:textId="77777777" w:rsidR="003034B4" w:rsidRDefault="00E0689D">
            <w:pPr>
              <w:spacing w:after="0" w:line="259" w:lineRule="auto"/>
              <w:ind w:left="0" w:firstLine="0"/>
            </w:pPr>
            <w:r>
              <w:t xml:space="preserve">Access to HE Diploma (Engineering) </w:t>
            </w:r>
          </w:p>
        </w:tc>
        <w:tc>
          <w:tcPr>
            <w:tcW w:w="1700" w:type="dxa"/>
            <w:tcBorders>
              <w:top w:val="single" w:sz="4" w:space="0" w:color="BFBFBF"/>
              <w:left w:val="single" w:sz="4" w:space="0" w:color="BFBFBF"/>
              <w:bottom w:val="single" w:sz="4" w:space="0" w:color="BFBFBF"/>
              <w:right w:val="single" w:sz="4" w:space="0" w:color="BFBFBF"/>
            </w:tcBorders>
          </w:tcPr>
          <w:p w14:paraId="3B7BC3E5" w14:textId="77777777" w:rsidR="003034B4" w:rsidRDefault="00E0689D">
            <w:pPr>
              <w:spacing w:after="0" w:line="259" w:lineRule="auto"/>
              <w:ind w:left="0" w:right="25" w:firstLine="0"/>
              <w:jc w:val="center"/>
            </w:pPr>
            <w:r>
              <w:t xml:space="preserve">40015695 </w:t>
            </w:r>
          </w:p>
        </w:tc>
      </w:tr>
      <w:tr w:rsidR="003034B4" w14:paraId="06CC6151" w14:textId="77777777">
        <w:trPr>
          <w:trHeight w:val="252"/>
        </w:trPr>
        <w:tc>
          <w:tcPr>
            <w:tcW w:w="8500" w:type="dxa"/>
            <w:tcBorders>
              <w:top w:val="single" w:sz="4" w:space="0" w:color="BFBFBF"/>
              <w:left w:val="single" w:sz="4" w:space="0" w:color="BFBFBF"/>
              <w:bottom w:val="single" w:sz="4" w:space="0" w:color="BFBFBF"/>
              <w:right w:val="single" w:sz="4" w:space="0" w:color="BFBFBF"/>
            </w:tcBorders>
            <w:shd w:val="clear" w:color="auto" w:fill="F2F2F2"/>
          </w:tcPr>
          <w:p w14:paraId="0C599736" w14:textId="77777777" w:rsidR="003034B4" w:rsidRDefault="00E0689D">
            <w:pPr>
              <w:spacing w:after="0" w:line="259" w:lineRule="auto"/>
              <w:ind w:left="0" w:firstLine="0"/>
            </w:pPr>
            <w:r>
              <w:t xml:space="preserve">Access to HE Diploma (Environmental Science) </w:t>
            </w:r>
          </w:p>
        </w:tc>
        <w:tc>
          <w:tcPr>
            <w:tcW w:w="1700" w:type="dxa"/>
            <w:tcBorders>
              <w:top w:val="single" w:sz="4" w:space="0" w:color="BFBFBF"/>
              <w:left w:val="single" w:sz="4" w:space="0" w:color="BFBFBF"/>
              <w:bottom w:val="single" w:sz="4" w:space="0" w:color="BFBFBF"/>
              <w:right w:val="single" w:sz="4" w:space="0" w:color="BFBFBF"/>
            </w:tcBorders>
            <w:shd w:val="clear" w:color="auto" w:fill="F2F2F2"/>
          </w:tcPr>
          <w:p w14:paraId="640AA0EC" w14:textId="77777777" w:rsidR="003034B4" w:rsidRDefault="00E0689D">
            <w:pPr>
              <w:spacing w:after="0" w:line="259" w:lineRule="auto"/>
              <w:ind w:left="0" w:right="25" w:firstLine="0"/>
              <w:jc w:val="center"/>
            </w:pPr>
            <w:r>
              <w:t xml:space="preserve">40015877 </w:t>
            </w:r>
          </w:p>
        </w:tc>
      </w:tr>
      <w:tr w:rsidR="003034B4" w14:paraId="5B7F83D4" w14:textId="77777777">
        <w:trPr>
          <w:trHeight w:val="257"/>
        </w:trPr>
        <w:tc>
          <w:tcPr>
            <w:tcW w:w="8500" w:type="dxa"/>
            <w:tcBorders>
              <w:top w:val="single" w:sz="4" w:space="0" w:color="BFBFBF"/>
              <w:left w:val="single" w:sz="4" w:space="0" w:color="BFBFBF"/>
              <w:bottom w:val="single" w:sz="4" w:space="0" w:color="BFBFBF"/>
              <w:right w:val="single" w:sz="4" w:space="0" w:color="BFBFBF"/>
            </w:tcBorders>
          </w:tcPr>
          <w:p w14:paraId="69BE2342" w14:textId="77777777" w:rsidR="003034B4" w:rsidRDefault="00E0689D">
            <w:pPr>
              <w:spacing w:after="0" w:line="259" w:lineRule="auto"/>
              <w:ind w:left="0" w:firstLine="0"/>
            </w:pPr>
            <w:r>
              <w:t xml:space="preserve">Access to HE Diploma (Forensic Science) </w:t>
            </w:r>
          </w:p>
        </w:tc>
        <w:tc>
          <w:tcPr>
            <w:tcW w:w="1700" w:type="dxa"/>
            <w:tcBorders>
              <w:top w:val="single" w:sz="4" w:space="0" w:color="BFBFBF"/>
              <w:left w:val="single" w:sz="4" w:space="0" w:color="BFBFBF"/>
              <w:bottom w:val="single" w:sz="4" w:space="0" w:color="BFBFBF"/>
              <w:right w:val="single" w:sz="4" w:space="0" w:color="BFBFBF"/>
            </w:tcBorders>
          </w:tcPr>
          <w:p w14:paraId="3E5B9C14" w14:textId="77777777" w:rsidR="003034B4" w:rsidRDefault="00E0689D">
            <w:pPr>
              <w:spacing w:after="0" w:line="259" w:lineRule="auto"/>
              <w:ind w:left="0" w:right="25" w:firstLine="0"/>
              <w:jc w:val="center"/>
            </w:pPr>
            <w:r>
              <w:t xml:space="preserve">40016092 </w:t>
            </w:r>
          </w:p>
        </w:tc>
      </w:tr>
      <w:tr w:rsidR="003034B4" w14:paraId="00D799AF" w14:textId="77777777">
        <w:trPr>
          <w:trHeight w:val="251"/>
        </w:trPr>
        <w:tc>
          <w:tcPr>
            <w:tcW w:w="8500" w:type="dxa"/>
            <w:tcBorders>
              <w:top w:val="single" w:sz="4" w:space="0" w:color="BFBFBF"/>
              <w:left w:val="single" w:sz="4" w:space="0" w:color="BFBFBF"/>
              <w:bottom w:val="single" w:sz="4" w:space="0" w:color="BFBFBF"/>
              <w:right w:val="single" w:sz="4" w:space="0" w:color="BFBFBF"/>
            </w:tcBorders>
            <w:shd w:val="clear" w:color="auto" w:fill="F2F2F2"/>
          </w:tcPr>
          <w:p w14:paraId="45F150AE" w14:textId="77777777" w:rsidR="003034B4" w:rsidRDefault="00E0689D">
            <w:pPr>
              <w:spacing w:after="0" w:line="259" w:lineRule="auto"/>
              <w:ind w:left="0" w:firstLine="0"/>
            </w:pPr>
            <w:r>
              <w:t xml:space="preserve">Access to HE Diploma (Forensic Science with Criminology) </w:t>
            </w:r>
          </w:p>
        </w:tc>
        <w:tc>
          <w:tcPr>
            <w:tcW w:w="1700" w:type="dxa"/>
            <w:tcBorders>
              <w:top w:val="single" w:sz="4" w:space="0" w:color="BFBFBF"/>
              <w:left w:val="single" w:sz="4" w:space="0" w:color="BFBFBF"/>
              <w:bottom w:val="single" w:sz="4" w:space="0" w:color="BFBFBF"/>
              <w:right w:val="single" w:sz="4" w:space="0" w:color="BFBFBF"/>
            </w:tcBorders>
            <w:shd w:val="clear" w:color="auto" w:fill="F2F2F2"/>
          </w:tcPr>
          <w:p w14:paraId="55B0F5EE" w14:textId="77777777" w:rsidR="003034B4" w:rsidRDefault="00E0689D">
            <w:pPr>
              <w:spacing w:after="0" w:line="259" w:lineRule="auto"/>
              <w:ind w:left="0" w:right="25" w:firstLine="0"/>
              <w:jc w:val="center"/>
            </w:pPr>
            <w:r>
              <w:t xml:space="preserve">40016195 </w:t>
            </w:r>
          </w:p>
        </w:tc>
      </w:tr>
      <w:tr w:rsidR="003034B4" w14:paraId="361340B9" w14:textId="77777777">
        <w:trPr>
          <w:trHeight w:val="257"/>
        </w:trPr>
        <w:tc>
          <w:tcPr>
            <w:tcW w:w="8500" w:type="dxa"/>
            <w:tcBorders>
              <w:top w:val="single" w:sz="4" w:space="0" w:color="BFBFBF"/>
              <w:left w:val="single" w:sz="4" w:space="0" w:color="BFBFBF"/>
              <w:bottom w:val="single" w:sz="4" w:space="0" w:color="BFBFBF"/>
              <w:right w:val="single" w:sz="4" w:space="0" w:color="BFBFBF"/>
            </w:tcBorders>
          </w:tcPr>
          <w:p w14:paraId="6A2F8977" w14:textId="77777777" w:rsidR="003034B4" w:rsidRDefault="00E0689D">
            <w:pPr>
              <w:spacing w:after="0" w:line="259" w:lineRule="auto"/>
              <w:ind w:left="0" w:firstLine="0"/>
            </w:pPr>
            <w:r>
              <w:t xml:space="preserve">Access to HE Diploma (Healthcare Professions) </w:t>
            </w:r>
          </w:p>
        </w:tc>
        <w:tc>
          <w:tcPr>
            <w:tcW w:w="1700" w:type="dxa"/>
            <w:tcBorders>
              <w:top w:val="single" w:sz="4" w:space="0" w:color="BFBFBF"/>
              <w:left w:val="single" w:sz="4" w:space="0" w:color="BFBFBF"/>
              <w:bottom w:val="single" w:sz="4" w:space="0" w:color="BFBFBF"/>
              <w:right w:val="single" w:sz="4" w:space="0" w:color="BFBFBF"/>
            </w:tcBorders>
          </w:tcPr>
          <w:p w14:paraId="3CB99198" w14:textId="77777777" w:rsidR="003034B4" w:rsidRDefault="00E0689D">
            <w:pPr>
              <w:spacing w:after="0" w:line="259" w:lineRule="auto"/>
              <w:ind w:left="0" w:right="25" w:firstLine="0"/>
              <w:jc w:val="center"/>
            </w:pPr>
            <w:r>
              <w:t xml:space="preserve">40015701 </w:t>
            </w:r>
          </w:p>
        </w:tc>
      </w:tr>
      <w:tr w:rsidR="003034B4" w14:paraId="38D6B5CD" w14:textId="77777777">
        <w:trPr>
          <w:trHeight w:val="251"/>
        </w:trPr>
        <w:tc>
          <w:tcPr>
            <w:tcW w:w="8500" w:type="dxa"/>
            <w:tcBorders>
              <w:top w:val="single" w:sz="4" w:space="0" w:color="BFBFBF"/>
              <w:left w:val="single" w:sz="4" w:space="0" w:color="BFBFBF"/>
              <w:bottom w:val="single" w:sz="4" w:space="0" w:color="BFBFBF"/>
              <w:right w:val="single" w:sz="4" w:space="0" w:color="BFBFBF"/>
            </w:tcBorders>
            <w:shd w:val="clear" w:color="auto" w:fill="F2F2F2"/>
          </w:tcPr>
          <w:p w14:paraId="1BA6BE25" w14:textId="77777777" w:rsidR="003034B4" w:rsidRDefault="00E0689D">
            <w:pPr>
              <w:spacing w:after="0" w:line="259" w:lineRule="auto"/>
              <w:ind w:left="0" w:firstLine="0"/>
            </w:pPr>
            <w:r>
              <w:t>Access to HE Diploma (Humanities and Social Sciences)</w:t>
            </w:r>
            <w:r>
              <w:rPr>
                <w:b/>
              </w:rPr>
              <w:t xml:space="preserve"> </w:t>
            </w:r>
          </w:p>
        </w:tc>
        <w:tc>
          <w:tcPr>
            <w:tcW w:w="1700" w:type="dxa"/>
            <w:tcBorders>
              <w:top w:val="single" w:sz="4" w:space="0" w:color="BFBFBF"/>
              <w:left w:val="single" w:sz="4" w:space="0" w:color="BFBFBF"/>
              <w:bottom w:val="single" w:sz="4" w:space="0" w:color="BFBFBF"/>
              <w:right w:val="single" w:sz="4" w:space="0" w:color="BFBFBF"/>
            </w:tcBorders>
            <w:shd w:val="clear" w:color="auto" w:fill="F2F2F2"/>
          </w:tcPr>
          <w:p w14:paraId="66D9491C" w14:textId="77777777" w:rsidR="003034B4" w:rsidRDefault="00E0689D">
            <w:pPr>
              <w:spacing w:after="0" w:line="259" w:lineRule="auto"/>
              <w:ind w:left="0" w:right="25" w:firstLine="0"/>
              <w:jc w:val="center"/>
            </w:pPr>
            <w:r>
              <w:t xml:space="preserve">40015725 </w:t>
            </w:r>
          </w:p>
        </w:tc>
      </w:tr>
      <w:tr w:rsidR="003034B4" w14:paraId="107F3C38" w14:textId="77777777">
        <w:trPr>
          <w:trHeight w:val="257"/>
        </w:trPr>
        <w:tc>
          <w:tcPr>
            <w:tcW w:w="8500" w:type="dxa"/>
            <w:tcBorders>
              <w:top w:val="single" w:sz="4" w:space="0" w:color="BFBFBF"/>
              <w:left w:val="single" w:sz="4" w:space="0" w:color="BFBFBF"/>
              <w:bottom w:val="single" w:sz="4" w:space="0" w:color="BFBFBF"/>
              <w:right w:val="single" w:sz="4" w:space="0" w:color="BFBFBF"/>
            </w:tcBorders>
          </w:tcPr>
          <w:p w14:paraId="20095244" w14:textId="77777777" w:rsidR="003034B4" w:rsidRDefault="00E0689D">
            <w:pPr>
              <w:spacing w:after="0" w:line="259" w:lineRule="auto"/>
              <w:ind w:left="0" w:firstLine="0"/>
            </w:pPr>
            <w:r>
              <w:t>Access to HE Diploma (Humanities)</w:t>
            </w:r>
            <w:r>
              <w:rPr>
                <w:b/>
              </w:rPr>
              <w:t xml:space="preserve"> </w:t>
            </w:r>
          </w:p>
        </w:tc>
        <w:tc>
          <w:tcPr>
            <w:tcW w:w="1700" w:type="dxa"/>
            <w:tcBorders>
              <w:top w:val="single" w:sz="4" w:space="0" w:color="BFBFBF"/>
              <w:left w:val="single" w:sz="4" w:space="0" w:color="BFBFBF"/>
              <w:bottom w:val="single" w:sz="4" w:space="0" w:color="BFBFBF"/>
              <w:right w:val="single" w:sz="4" w:space="0" w:color="BFBFBF"/>
            </w:tcBorders>
          </w:tcPr>
          <w:p w14:paraId="20A5B78C" w14:textId="77777777" w:rsidR="003034B4" w:rsidRDefault="00E0689D">
            <w:pPr>
              <w:spacing w:after="0" w:line="259" w:lineRule="auto"/>
              <w:ind w:left="0" w:right="25" w:firstLine="0"/>
              <w:jc w:val="center"/>
            </w:pPr>
            <w:r>
              <w:t xml:space="preserve">40015737 </w:t>
            </w:r>
          </w:p>
        </w:tc>
      </w:tr>
      <w:tr w:rsidR="003034B4" w14:paraId="59F52D73" w14:textId="77777777">
        <w:trPr>
          <w:trHeight w:val="252"/>
        </w:trPr>
        <w:tc>
          <w:tcPr>
            <w:tcW w:w="8500" w:type="dxa"/>
            <w:tcBorders>
              <w:top w:val="single" w:sz="4" w:space="0" w:color="BFBFBF"/>
              <w:left w:val="single" w:sz="4" w:space="0" w:color="BFBFBF"/>
              <w:bottom w:val="single" w:sz="4" w:space="0" w:color="BFBFBF"/>
              <w:right w:val="single" w:sz="4" w:space="0" w:color="BFBFBF"/>
            </w:tcBorders>
            <w:shd w:val="clear" w:color="auto" w:fill="F2F2F2"/>
          </w:tcPr>
          <w:p w14:paraId="7C35F952" w14:textId="77777777" w:rsidR="003034B4" w:rsidRDefault="00E0689D">
            <w:pPr>
              <w:spacing w:after="0" w:line="259" w:lineRule="auto"/>
              <w:ind w:left="0" w:firstLine="0"/>
            </w:pPr>
            <w:r>
              <w:t xml:space="preserve">Access to HE Diploma (Medicine and Medical Sciences) </w:t>
            </w:r>
          </w:p>
        </w:tc>
        <w:tc>
          <w:tcPr>
            <w:tcW w:w="1700" w:type="dxa"/>
            <w:tcBorders>
              <w:top w:val="single" w:sz="4" w:space="0" w:color="BFBFBF"/>
              <w:left w:val="single" w:sz="4" w:space="0" w:color="BFBFBF"/>
              <w:bottom w:val="single" w:sz="4" w:space="0" w:color="BFBFBF"/>
              <w:right w:val="single" w:sz="4" w:space="0" w:color="BFBFBF"/>
            </w:tcBorders>
            <w:shd w:val="clear" w:color="auto" w:fill="F2F2F2"/>
          </w:tcPr>
          <w:p w14:paraId="3DAABBD8" w14:textId="77777777" w:rsidR="003034B4" w:rsidRDefault="00E0689D">
            <w:pPr>
              <w:spacing w:after="0" w:line="259" w:lineRule="auto"/>
              <w:ind w:left="0" w:right="25" w:firstLine="0"/>
              <w:jc w:val="center"/>
            </w:pPr>
            <w:r>
              <w:t xml:space="preserve">40015749 </w:t>
            </w:r>
          </w:p>
        </w:tc>
      </w:tr>
      <w:tr w:rsidR="003034B4" w14:paraId="473B68C5" w14:textId="77777777">
        <w:trPr>
          <w:trHeight w:val="256"/>
        </w:trPr>
        <w:tc>
          <w:tcPr>
            <w:tcW w:w="8500" w:type="dxa"/>
            <w:tcBorders>
              <w:top w:val="single" w:sz="4" w:space="0" w:color="BFBFBF"/>
              <w:left w:val="single" w:sz="4" w:space="0" w:color="BFBFBF"/>
              <w:bottom w:val="single" w:sz="4" w:space="0" w:color="BFBFBF"/>
              <w:right w:val="single" w:sz="4" w:space="0" w:color="BFBFBF"/>
            </w:tcBorders>
          </w:tcPr>
          <w:p w14:paraId="2DDD88C5" w14:textId="77777777" w:rsidR="003034B4" w:rsidRDefault="00E0689D">
            <w:pPr>
              <w:spacing w:after="0" w:line="259" w:lineRule="auto"/>
              <w:ind w:left="0" w:firstLine="0"/>
            </w:pPr>
            <w:r>
              <w:t>Access to HE Diploma (Medicine)</w:t>
            </w:r>
            <w:r>
              <w:rPr>
                <w:b/>
                <w:sz w:val="22"/>
              </w:rPr>
              <w:t xml:space="preserve"> </w:t>
            </w:r>
            <w:r>
              <w:rPr>
                <w:b/>
              </w:rPr>
              <w:t xml:space="preserve">– QAA Subject Descriptor compliant </w:t>
            </w:r>
          </w:p>
        </w:tc>
        <w:tc>
          <w:tcPr>
            <w:tcW w:w="1700" w:type="dxa"/>
            <w:tcBorders>
              <w:top w:val="single" w:sz="4" w:space="0" w:color="BFBFBF"/>
              <w:left w:val="single" w:sz="4" w:space="0" w:color="BFBFBF"/>
              <w:bottom w:val="single" w:sz="4" w:space="0" w:color="BFBFBF"/>
              <w:right w:val="single" w:sz="4" w:space="0" w:color="BFBFBF"/>
            </w:tcBorders>
          </w:tcPr>
          <w:p w14:paraId="26D4A7F0" w14:textId="77777777" w:rsidR="003034B4" w:rsidRDefault="00E0689D">
            <w:pPr>
              <w:spacing w:after="0" w:line="259" w:lineRule="auto"/>
              <w:ind w:left="0" w:right="25" w:firstLine="0"/>
              <w:jc w:val="center"/>
            </w:pPr>
            <w:r>
              <w:t xml:space="preserve">40015750 </w:t>
            </w:r>
          </w:p>
        </w:tc>
      </w:tr>
      <w:tr w:rsidR="003034B4" w14:paraId="71649BA0" w14:textId="77777777">
        <w:trPr>
          <w:trHeight w:val="251"/>
        </w:trPr>
        <w:tc>
          <w:tcPr>
            <w:tcW w:w="8500" w:type="dxa"/>
            <w:tcBorders>
              <w:top w:val="single" w:sz="4" w:space="0" w:color="BFBFBF"/>
              <w:left w:val="single" w:sz="4" w:space="0" w:color="BFBFBF"/>
              <w:bottom w:val="single" w:sz="4" w:space="0" w:color="BFBFBF"/>
              <w:right w:val="single" w:sz="4" w:space="0" w:color="BFBFBF"/>
            </w:tcBorders>
            <w:shd w:val="clear" w:color="auto" w:fill="F2F2F2"/>
          </w:tcPr>
          <w:p w14:paraId="4D2F2B73" w14:textId="77777777" w:rsidR="003034B4" w:rsidRDefault="00E0689D">
            <w:pPr>
              <w:spacing w:after="0" w:line="259" w:lineRule="auto"/>
              <w:ind w:left="0" w:firstLine="0"/>
            </w:pPr>
            <w:r>
              <w:t xml:space="preserve">Access to HE Diploma (Mental Health Professions) </w:t>
            </w:r>
          </w:p>
        </w:tc>
        <w:tc>
          <w:tcPr>
            <w:tcW w:w="1700" w:type="dxa"/>
            <w:tcBorders>
              <w:top w:val="single" w:sz="4" w:space="0" w:color="BFBFBF"/>
              <w:left w:val="single" w:sz="4" w:space="0" w:color="BFBFBF"/>
              <w:bottom w:val="single" w:sz="4" w:space="0" w:color="BFBFBF"/>
              <w:right w:val="single" w:sz="4" w:space="0" w:color="BFBFBF"/>
            </w:tcBorders>
            <w:shd w:val="clear" w:color="auto" w:fill="F2F2F2"/>
          </w:tcPr>
          <w:p w14:paraId="25A2CB79" w14:textId="77777777" w:rsidR="003034B4" w:rsidRDefault="00E0689D">
            <w:pPr>
              <w:spacing w:after="0" w:line="259" w:lineRule="auto"/>
              <w:ind w:left="0" w:right="25" w:firstLine="0"/>
              <w:jc w:val="center"/>
            </w:pPr>
            <w:r>
              <w:t xml:space="preserve">40016018 </w:t>
            </w:r>
          </w:p>
        </w:tc>
      </w:tr>
      <w:tr w:rsidR="003034B4" w14:paraId="693BACF9" w14:textId="77777777">
        <w:trPr>
          <w:trHeight w:val="257"/>
        </w:trPr>
        <w:tc>
          <w:tcPr>
            <w:tcW w:w="8500" w:type="dxa"/>
            <w:tcBorders>
              <w:top w:val="single" w:sz="4" w:space="0" w:color="BFBFBF"/>
              <w:left w:val="single" w:sz="4" w:space="0" w:color="BFBFBF"/>
              <w:bottom w:val="single" w:sz="4" w:space="0" w:color="BFBFBF"/>
              <w:right w:val="single" w:sz="4" w:space="0" w:color="BFBFBF"/>
            </w:tcBorders>
          </w:tcPr>
          <w:p w14:paraId="3BB32B95" w14:textId="77777777" w:rsidR="003034B4" w:rsidRDefault="00E0689D">
            <w:pPr>
              <w:spacing w:after="0" w:line="259" w:lineRule="auto"/>
              <w:ind w:left="0" w:firstLine="0"/>
            </w:pPr>
            <w:r>
              <w:t xml:space="preserve">Access to HE Diploma (Nursing) </w:t>
            </w:r>
            <w:r>
              <w:rPr>
                <w:b/>
              </w:rPr>
              <w:t>– QAA Subject Descriptor compliant</w:t>
            </w:r>
            <w:r>
              <w:t xml:space="preserve"> </w:t>
            </w:r>
          </w:p>
        </w:tc>
        <w:tc>
          <w:tcPr>
            <w:tcW w:w="1700" w:type="dxa"/>
            <w:tcBorders>
              <w:top w:val="single" w:sz="4" w:space="0" w:color="BFBFBF"/>
              <w:left w:val="single" w:sz="4" w:space="0" w:color="BFBFBF"/>
              <w:bottom w:val="single" w:sz="4" w:space="0" w:color="BFBFBF"/>
              <w:right w:val="single" w:sz="4" w:space="0" w:color="BFBFBF"/>
            </w:tcBorders>
          </w:tcPr>
          <w:p w14:paraId="639BC0AE" w14:textId="77777777" w:rsidR="003034B4" w:rsidRDefault="00E0689D">
            <w:pPr>
              <w:spacing w:after="0" w:line="259" w:lineRule="auto"/>
              <w:ind w:left="0" w:right="25" w:firstLine="0"/>
              <w:jc w:val="center"/>
            </w:pPr>
            <w:r>
              <w:t xml:space="preserve">40015713 </w:t>
            </w:r>
          </w:p>
        </w:tc>
      </w:tr>
      <w:tr w:rsidR="003034B4" w14:paraId="3DF474A7" w14:textId="77777777">
        <w:trPr>
          <w:trHeight w:val="252"/>
        </w:trPr>
        <w:tc>
          <w:tcPr>
            <w:tcW w:w="8500" w:type="dxa"/>
            <w:tcBorders>
              <w:top w:val="single" w:sz="4" w:space="0" w:color="BFBFBF"/>
              <w:left w:val="single" w:sz="4" w:space="0" w:color="BFBFBF"/>
              <w:bottom w:val="single" w:sz="4" w:space="0" w:color="BFBFBF"/>
              <w:right w:val="single" w:sz="4" w:space="0" w:color="BFBFBF"/>
            </w:tcBorders>
            <w:shd w:val="clear" w:color="auto" w:fill="F2F2F2"/>
          </w:tcPr>
          <w:p w14:paraId="3167BD86" w14:textId="77777777" w:rsidR="003034B4" w:rsidRDefault="00E0689D">
            <w:pPr>
              <w:spacing w:after="0" w:line="259" w:lineRule="auto"/>
              <w:ind w:left="0" w:firstLine="0"/>
            </w:pPr>
            <w:r>
              <w:t>Access to</w:t>
            </w:r>
            <w:r>
              <w:rPr>
                <w:b/>
              </w:rPr>
              <w:t xml:space="preserve"> </w:t>
            </w:r>
            <w:r>
              <w:t xml:space="preserve">HE Diploma (Osteopathic Sciences and Healthcare) </w:t>
            </w:r>
          </w:p>
        </w:tc>
        <w:tc>
          <w:tcPr>
            <w:tcW w:w="1700" w:type="dxa"/>
            <w:tcBorders>
              <w:top w:val="single" w:sz="4" w:space="0" w:color="BFBFBF"/>
              <w:left w:val="single" w:sz="4" w:space="0" w:color="BFBFBF"/>
              <w:bottom w:val="single" w:sz="4" w:space="0" w:color="BFBFBF"/>
              <w:right w:val="single" w:sz="4" w:space="0" w:color="BFBFBF"/>
            </w:tcBorders>
            <w:shd w:val="clear" w:color="auto" w:fill="F2F2F2"/>
          </w:tcPr>
          <w:p w14:paraId="73DE9B30" w14:textId="77777777" w:rsidR="003034B4" w:rsidRDefault="00E0689D">
            <w:pPr>
              <w:spacing w:after="0" w:line="259" w:lineRule="auto"/>
              <w:ind w:left="0" w:right="25" w:firstLine="0"/>
              <w:jc w:val="center"/>
            </w:pPr>
            <w:r>
              <w:t xml:space="preserve">40015762 </w:t>
            </w:r>
          </w:p>
        </w:tc>
      </w:tr>
      <w:tr w:rsidR="003034B4" w14:paraId="26342841" w14:textId="77777777">
        <w:trPr>
          <w:trHeight w:val="256"/>
        </w:trPr>
        <w:tc>
          <w:tcPr>
            <w:tcW w:w="8500" w:type="dxa"/>
            <w:tcBorders>
              <w:top w:val="single" w:sz="4" w:space="0" w:color="BFBFBF"/>
              <w:left w:val="single" w:sz="4" w:space="0" w:color="BFBFBF"/>
              <w:bottom w:val="single" w:sz="4" w:space="0" w:color="BFBFBF"/>
              <w:right w:val="single" w:sz="4" w:space="0" w:color="BFBFBF"/>
            </w:tcBorders>
          </w:tcPr>
          <w:p w14:paraId="662BFA04" w14:textId="77777777" w:rsidR="003034B4" w:rsidRDefault="00E0689D">
            <w:pPr>
              <w:spacing w:after="0" w:line="259" w:lineRule="auto"/>
              <w:ind w:left="0" w:firstLine="0"/>
            </w:pPr>
            <w:r>
              <w:t xml:space="preserve">Access to HE Diploma (Psychology) </w:t>
            </w:r>
          </w:p>
        </w:tc>
        <w:tc>
          <w:tcPr>
            <w:tcW w:w="1700" w:type="dxa"/>
            <w:tcBorders>
              <w:top w:val="single" w:sz="4" w:space="0" w:color="BFBFBF"/>
              <w:left w:val="single" w:sz="4" w:space="0" w:color="BFBFBF"/>
              <w:bottom w:val="single" w:sz="4" w:space="0" w:color="BFBFBF"/>
              <w:right w:val="single" w:sz="4" w:space="0" w:color="BFBFBF"/>
            </w:tcBorders>
          </w:tcPr>
          <w:p w14:paraId="40235301" w14:textId="77777777" w:rsidR="003034B4" w:rsidRDefault="00E0689D">
            <w:pPr>
              <w:spacing w:after="0" w:line="259" w:lineRule="auto"/>
              <w:ind w:left="0" w:right="25" w:firstLine="0"/>
              <w:jc w:val="center"/>
            </w:pPr>
            <w:r>
              <w:t xml:space="preserve">40015774 </w:t>
            </w:r>
          </w:p>
        </w:tc>
      </w:tr>
      <w:tr w:rsidR="003034B4" w14:paraId="41DB0274" w14:textId="77777777">
        <w:trPr>
          <w:trHeight w:val="252"/>
        </w:trPr>
        <w:tc>
          <w:tcPr>
            <w:tcW w:w="8500" w:type="dxa"/>
            <w:tcBorders>
              <w:top w:val="single" w:sz="4" w:space="0" w:color="BFBFBF"/>
              <w:left w:val="single" w:sz="4" w:space="0" w:color="BFBFBF"/>
              <w:bottom w:val="single" w:sz="4" w:space="0" w:color="BFBFBF"/>
              <w:right w:val="single" w:sz="4" w:space="0" w:color="BFBFBF"/>
            </w:tcBorders>
            <w:shd w:val="clear" w:color="auto" w:fill="F2F2F2"/>
          </w:tcPr>
          <w:p w14:paraId="39F905C1" w14:textId="77777777" w:rsidR="003034B4" w:rsidRDefault="00E0689D">
            <w:pPr>
              <w:spacing w:after="0" w:line="259" w:lineRule="auto"/>
              <w:ind w:left="0" w:firstLine="0"/>
            </w:pPr>
            <w:r>
              <w:t xml:space="preserve">Access to HE Diploma (Radiography) </w:t>
            </w:r>
          </w:p>
        </w:tc>
        <w:tc>
          <w:tcPr>
            <w:tcW w:w="1700" w:type="dxa"/>
            <w:tcBorders>
              <w:top w:val="single" w:sz="4" w:space="0" w:color="BFBFBF"/>
              <w:left w:val="single" w:sz="4" w:space="0" w:color="BFBFBF"/>
              <w:bottom w:val="single" w:sz="4" w:space="0" w:color="BFBFBF"/>
              <w:right w:val="single" w:sz="4" w:space="0" w:color="BFBFBF"/>
            </w:tcBorders>
            <w:shd w:val="clear" w:color="auto" w:fill="F2F2F2"/>
          </w:tcPr>
          <w:p w14:paraId="215E832C" w14:textId="77777777" w:rsidR="003034B4" w:rsidRDefault="00E0689D">
            <w:pPr>
              <w:spacing w:after="0" w:line="259" w:lineRule="auto"/>
              <w:ind w:left="0" w:right="25" w:firstLine="0"/>
              <w:jc w:val="center"/>
            </w:pPr>
            <w:r>
              <w:t xml:space="preserve">40016201 </w:t>
            </w:r>
          </w:p>
        </w:tc>
      </w:tr>
      <w:tr w:rsidR="003034B4" w14:paraId="4FEB9E7C" w14:textId="77777777">
        <w:trPr>
          <w:trHeight w:val="257"/>
        </w:trPr>
        <w:tc>
          <w:tcPr>
            <w:tcW w:w="8500" w:type="dxa"/>
            <w:tcBorders>
              <w:top w:val="single" w:sz="4" w:space="0" w:color="BFBFBF"/>
              <w:left w:val="single" w:sz="4" w:space="0" w:color="BFBFBF"/>
              <w:bottom w:val="single" w:sz="4" w:space="0" w:color="BFBFBF"/>
              <w:right w:val="single" w:sz="4" w:space="0" w:color="BFBFBF"/>
            </w:tcBorders>
          </w:tcPr>
          <w:p w14:paraId="09FA0352" w14:textId="77777777" w:rsidR="003034B4" w:rsidRDefault="00E0689D">
            <w:pPr>
              <w:spacing w:after="0" w:line="259" w:lineRule="auto"/>
              <w:ind w:left="0" w:firstLine="0"/>
            </w:pPr>
            <w:r>
              <w:t>Access to HE Diploma (Science and Social Sciences)</w:t>
            </w:r>
            <w:r>
              <w:rPr>
                <w:b/>
              </w:rPr>
              <w:t xml:space="preserve"> </w:t>
            </w:r>
          </w:p>
        </w:tc>
        <w:tc>
          <w:tcPr>
            <w:tcW w:w="1700" w:type="dxa"/>
            <w:tcBorders>
              <w:top w:val="single" w:sz="4" w:space="0" w:color="BFBFBF"/>
              <w:left w:val="single" w:sz="4" w:space="0" w:color="BFBFBF"/>
              <w:bottom w:val="single" w:sz="4" w:space="0" w:color="BFBFBF"/>
              <w:right w:val="single" w:sz="4" w:space="0" w:color="BFBFBF"/>
            </w:tcBorders>
          </w:tcPr>
          <w:p w14:paraId="575E18D6" w14:textId="77777777" w:rsidR="003034B4" w:rsidRDefault="00E0689D">
            <w:pPr>
              <w:spacing w:after="0" w:line="259" w:lineRule="auto"/>
              <w:ind w:left="0" w:right="25" w:firstLine="0"/>
              <w:jc w:val="center"/>
            </w:pPr>
            <w:r>
              <w:t xml:space="preserve">40015786 </w:t>
            </w:r>
          </w:p>
        </w:tc>
      </w:tr>
      <w:tr w:rsidR="003034B4" w14:paraId="6D1D87B8" w14:textId="77777777">
        <w:trPr>
          <w:trHeight w:val="252"/>
        </w:trPr>
        <w:tc>
          <w:tcPr>
            <w:tcW w:w="8500" w:type="dxa"/>
            <w:tcBorders>
              <w:top w:val="single" w:sz="4" w:space="0" w:color="BFBFBF"/>
              <w:left w:val="single" w:sz="4" w:space="0" w:color="BFBFBF"/>
              <w:bottom w:val="single" w:sz="4" w:space="0" w:color="BFBFBF"/>
              <w:right w:val="single" w:sz="4" w:space="0" w:color="BFBFBF"/>
            </w:tcBorders>
            <w:shd w:val="clear" w:color="auto" w:fill="F2F2F2"/>
          </w:tcPr>
          <w:p w14:paraId="1D2BE599" w14:textId="77777777" w:rsidR="003034B4" w:rsidRDefault="00E0689D">
            <w:pPr>
              <w:spacing w:after="0" w:line="259" w:lineRule="auto"/>
              <w:ind w:left="0" w:firstLine="0"/>
            </w:pPr>
            <w:r>
              <w:t xml:space="preserve">Access to HE Diploma (Science) </w:t>
            </w:r>
          </w:p>
        </w:tc>
        <w:tc>
          <w:tcPr>
            <w:tcW w:w="1700" w:type="dxa"/>
            <w:tcBorders>
              <w:top w:val="single" w:sz="4" w:space="0" w:color="BFBFBF"/>
              <w:left w:val="single" w:sz="4" w:space="0" w:color="BFBFBF"/>
              <w:bottom w:val="single" w:sz="4" w:space="0" w:color="BFBFBF"/>
              <w:right w:val="single" w:sz="4" w:space="0" w:color="BFBFBF"/>
            </w:tcBorders>
            <w:shd w:val="clear" w:color="auto" w:fill="F2F2F2"/>
          </w:tcPr>
          <w:p w14:paraId="3813DD4C" w14:textId="77777777" w:rsidR="003034B4" w:rsidRDefault="00E0689D">
            <w:pPr>
              <w:spacing w:after="0" w:line="259" w:lineRule="auto"/>
              <w:ind w:left="0" w:right="25" w:firstLine="0"/>
              <w:jc w:val="center"/>
            </w:pPr>
            <w:r>
              <w:t xml:space="preserve">40015798 </w:t>
            </w:r>
          </w:p>
        </w:tc>
      </w:tr>
      <w:tr w:rsidR="003034B4" w14:paraId="75A7E729" w14:textId="77777777">
        <w:trPr>
          <w:trHeight w:val="257"/>
        </w:trPr>
        <w:tc>
          <w:tcPr>
            <w:tcW w:w="8500" w:type="dxa"/>
            <w:tcBorders>
              <w:top w:val="single" w:sz="4" w:space="0" w:color="BFBFBF"/>
              <w:left w:val="single" w:sz="4" w:space="0" w:color="BFBFBF"/>
              <w:bottom w:val="single" w:sz="4" w:space="0" w:color="BFBFBF"/>
              <w:right w:val="single" w:sz="4" w:space="0" w:color="BFBFBF"/>
            </w:tcBorders>
          </w:tcPr>
          <w:p w14:paraId="20EC9941" w14:textId="77777777" w:rsidR="003034B4" w:rsidRDefault="00E0689D">
            <w:pPr>
              <w:spacing w:after="0" w:line="259" w:lineRule="auto"/>
              <w:ind w:left="0" w:firstLine="0"/>
            </w:pPr>
            <w:r>
              <w:t>Access to HE Diploma (Social Sciences)</w:t>
            </w:r>
            <w:r>
              <w:rPr>
                <w:b/>
              </w:rPr>
              <w:t xml:space="preserve"> </w:t>
            </w:r>
          </w:p>
        </w:tc>
        <w:tc>
          <w:tcPr>
            <w:tcW w:w="1700" w:type="dxa"/>
            <w:tcBorders>
              <w:top w:val="single" w:sz="4" w:space="0" w:color="BFBFBF"/>
              <w:left w:val="single" w:sz="4" w:space="0" w:color="BFBFBF"/>
              <w:bottom w:val="single" w:sz="4" w:space="0" w:color="BFBFBF"/>
              <w:right w:val="single" w:sz="4" w:space="0" w:color="BFBFBF"/>
            </w:tcBorders>
          </w:tcPr>
          <w:p w14:paraId="2FC00C62" w14:textId="77777777" w:rsidR="003034B4" w:rsidRDefault="00E0689D">
            <w:pPr>
              <w:spacing w:after="0" w:line="259" w:lineRule="auto"/>
              <w:ind w:left="0" w:right="25" w:firstLine="0"/>
              <w:jc w:val="center"/>
            </w:pPr>
            <w:r>
              <w:t xml:space="preserve">40015804 </w:t>
            </w:r>
          </w:p>
        </w:tc>
      </w:tr>
      <w:tr w:rsidR="003034B4" w14:paraId="01B61358" w14:textId="77777777">
        <w:trPr>
          <w:trHeight w:val="251"/>
        </w:trPr>
        <w:tc>
          <w:tcPr>
            <w:tcW w:w="8500" w:type="dxa"/>
            <w:tcBorders>
              <w:top w:val="single" w:sz="4" w:space="0" w:color="BFBFBF"/>
              <w:left w:val="single" w:sz="4" w:space="0" w:color="BFBFBF"/>
              <w:bottom w:val="single" w:sz="4" w:space="0" w:color="BFBFBF"/>
              <w:right w:val="single" w:sz="4" w:space="0" w:color="BFBFBF"/>
            </w:tcBorders>
            <w:shd w:val="clear" w:color="auto" w:fill="F2F2F2"/>
          </w:tcPr>
          <w:p w14:paraId="455C0EC0" w14:textId="77777777" w:rsidR="003034B4" w:rsidRDefault="00E0689D">
            <w:pPr>
              <w:spacing w:after="0" w:line="259" w:lineRule="auto"/>
              <w:ind w:left="0" w:firstLine="0"/>
            </w:pPr>
            <w:r>
              <w:t>Access to HE Diploma (Social Work)</w:t>
            </w:r>
            <w:r>
              <w:rPr>
                <w:b/>
              </w:rPr>
              <w:t xml:space="preserve"> </w:t>
            </w:r>
          </w:p>
        </w:tc>
        <w:tc>
          <w:tcPr>
            <w:tcW w:w="1700" w:type="dxa"/>
            <w:tcBorders>
              <w:top w:val="single" w:sz="4" w:space="0" w:color="BFBFBF"/>
              <w:left w:val="single" w:sz="4" w:space="0" w:color="BFBFBF"/>
              <w:bottom w:val="single" w:sz="4" w:space="0" w:color="BFBFBF"/>
              <w:right w:val="single" w:sz="4" w:space="0" w:color="BFBFBF"/>
            </w:tcBorders>
            <w:shd w:val="clear" w:color="auto" w:fill="F2F2F2"/>
          </w:tcPr>
          <w:p w14:paraId="77AEA327" w14:textId="77777777" w:rsidR="003034B4" w:rsidRDefault="00E0689D">
            <w:pPr>
              <w:spacing w:after="0" w:line="259" w:lineRule="auto"/>
              <w:ind w:left="0" w:right="25" w:firstLine="0"/>
              <w:jc w:val="center"/>
            </w:pPr>
            <w:r>
              <w:t xml:space="preserve">40015816 </w:t>
            </w:r>
          </w:p>
        </w:tc>
      </w:tr>
      <w:tr w:rsidR="003034B4" w14:paraId="68D77234" w14:textId="77777777">
        <w:trPr>
          <w:trHeight w:val="257"/>
        </w:trPr>
        <w:tc>
          <w:tcPr>
            <w:tcW w:w="8500" w:type="dxa"/>
            <w:tcBorders>
              <w:top w:val="single" w:sz="4" w:space="0" w:color="BFBFBF"/>
              <w:left w:val="single" w:sz="4" w:space="0" w:color="BFBFBF"/>
              <w:bottom w:val="single" w:sz="4" w:space="0" w:color="BFBFBF"/>
              <w:right w:val="single" w:sz="4" w:space="0" w:color="BFBFBF"/>
            </w:tcBorders>
          </w:tcPr>
          <w:p w14:paraId="4110DA54" w14:textId="77777777" w:rsidR="003034B4" w:rsidRDefault="00E0689D">
            <w:pPr>
              <w:spacing w:after="0" w:line="259" w:lineRule="auto"/>
              <w:ind w:left="0" w:firstLine="0"/>
            </w:pPr>
            <w:r>
              <w:t xml:space="preserve">Access to HE Diploma (Teaching and Education) </w:t>
            </w:r>
          </w:p>
        </w:tc>
        <w:tc>
          <w:tcPr>
            <w:tcW w:w="1700" w:type="dxa"/>
            <w:tcBorders>
              <w:top w:val="single" w:sz="4" w:space="0" w:color="BFBFBF"/>
              <w:left w:val="single" w:sz="4" w:space="0" w:color="BFBFBF"/>
              <w:bottom w:val="single" w:sz="4" w:space="0" w:color="BFBFBF"/>
              <w:right w:val="single" w:sz="4" w:space="0" w:color="BFBFBF"/>
            </w:tcBorders>
          </w:tcPr>
          <w:p w14:paraId="3E94ADAC" w14:textId="77777777" w:rsidR="003034B4" w:rsidRDefault="00E0689D">
            <w:pPr>
              <w:spacing w:after="0" w:line="259" w:lineRule="auto"/>
              <w:ind w:left="0" w:right="25" w:firstLine="0"/>
              <w:jc w:val="center"/>
            </w:pPr>
            <w:r>
              <w:t xml:space="preserve">40015828 </w:t>
            </w:r>
          </w:p>
        </w:tc>
      </w:tr>
      <w:tr w:rsidR="003034B4" w14:paraId="7360CA6D" w14:textId="77777777">
        <w:trPr>
          <w:trHeight w:val="496"/>
        </w:trPr>
        <w:tc>
          <w:tcPr>
            <w:tcW w:w="10200" w:type="dxa"/>
            <w:gridSpan w:val="2"/>
            <w:tcBorders>
              <w:top w:val="single" w:sz="4" w:space="0" w:color="BFBFBF"/>
              <w:left w:val="single" w:sz="4" w:space="0" w:color="BFBFBF"/>
              <w:bottom w:val="single" w:sz="4" w:space="0" w:color="BFBFBF"/>
              <w:right w:val="single" w:sz="4" w:space="0" w:color="BFBFBF"/>
            </w:tcBorders>
            <w:shd w:val="clear" w:color="auto" w:fill="F2F2F2"/>
          </w:tcPr>
          <w:p w14:paraId="2C45231D" w14:textId="77777777" w:rsidR="003034B4" w:rsidRDefault="00E0689D">
            <w:pPr>
              <w:spacing w:after="0" w:line="259" w:lineRule="auto"/>
              <w:ind w:left="0" w:firstLine="0"/>
            </w:pPr>
            <w:r>
              <w:rPr>
                <w:b/>
              </w:rPr>
              <w:t>Further titles could be developed either as bespoke titles based on local need and/or defined progression routes or they may be suggested to be developed for all and added to the list above.</w:t>
            </w:r>
            <w:r>
              <w:t xml:space="preserve"> </w:t>
            </w:r>
          </w:p>
        </w:tc>
      </w:tr>
    </w:tbl>
    <w:p w14:paraId="6342AEF5" w14:textId="77777777" w:rsidR="003034B4" w:rsidRDefault="00E0689D">
      <w:pPr>
        <w:spacing w:after="56" w:line="259" w:lineRule="auto"/>
        <w:ind w:left="132" w:firstLine="0"/>
      </w:pPr>
      <w:r>
        <w:t xml:space="preserve"> </w:t>
      </w:r>
    </w:p>
    <w:p w14:paraId="103ED47C" w14:textId="77777777" w:rsidR="003034B4" w:rsidRDefault="00E0689D">
      <w:pPr>
        <w:pStyle w:val="Heading1"/>
        <w:ind w:left="127"/>
      </w:pPr>
      <w:r>
        <w:lastRenderedPageBreak/>
        <w:t>Requirements of the LASER Diploma Specification</w:t>
      </w:r>
      <w:r>
        <w:rPr>
          <w:b w:val="0"/>
        </w:rPr>
        <w:t xml:space="preserve"> </w:t>
      </w:r>
    </w:p>
    <w:p w14:paraId="556A469A" w14:textId="77777777" w:rsidR="003034B4" w:rsidRDefault="00E0689D">
      <w:pPr>
        <w:pStyle w:val="Heading2"/>
        <w:ind w:left="127"/>
      </w:pPr>
      <w:r>
        <w:t xml:space="preserve">Independent Academic Study Units (IAS) </w:t>
      </w:r>
    </w:p>
    <w:p w14:paraId="69236C91" w14:textId="77777777" w:rsidR="003034B4" w:rsidRDefault="00E0689D">
      <w:pPr>
        <w:ind w:left="127"/>
      </w:pPr>
      <w:r>
        <w:t>This requirement is in recognition of the importance placed by universities on the ability of students to undertake independent academic study in preparation for undergraduate study. The aim of the LASER independent academic study units is to allow students to develop and utilise a range of academic skills to independently engage with a substantial body of academic subject knowledge</w:t>
      </w:r>
      <w:r>
        <w:rPr>
          <w:vertAlign w:val="superscript"/>
        </w:rPr>
        <w:footnoteReference w:id="2"/>
      </w:r>
      <w:r>
        <w:t xml:space="preserve">. </w:t>
      </w:r>
    </w:p>
    <w:p w14:paraId="0F08E2BA" w14:textId="77777777" w:rsidR="003034B4" w:rsidRDefault="00E0689D">
      <w:pPr>
        <w:spacing w:after="0" w:line="259" w:lineRule="auto"/>
        <w:ind w:left="132" w:firstLine="0"/>
      </w:pPr>
      <w:r>
        <w:t xml:space="preserve"> </w:t>
      </w:r>
    </w:p>
    <w:p w14:paraId="62EEAA32" w14:textId="77777777" w:rsidR="003034B4" w:rsidRDefault="00E0689D">
      <w:pPr>
        <w:ind w:left="127"/>
      </w:pPr>
      <w:r>
        <w:t xml:space="preserve">Independent academic study units are primarily assessed in relation to academic subject knowledge and the acquisition of skills directly related to that subject rather than assessing the generic study skills that need to be used to carry out the piece of independent study.  </w:t>
      </w:r>
    </w:p>
    <w:p w14:paraId="79043BF1" w14:textId="77777777" w:rsidR="003034B4" w:rsidRDefault="00E0689D">
      <w:pPr>
        <w:spacing w:after="0" w:line="259" w:lineRule="auto"/>
        <w:ind w:left="132" w:firstLine="0"/>
      </w:pPr>
      <w:r>
        <w:t xml:space="preserve"> </w:t>
      </w:r>
    </w:p>
    <w:p w14:paraId="327C8F74" w14:textId="77777777" w:rsidR="003034B4" w:rsidRDefault="00E0689D">
      <w:pPr>
        <w:ind w:left="127"/>
      </w:pPr>
      <w:r>
        <w:t xml:space="preserve">All IAS units are 6 credits and can be offered graded </w:t>
      </w:r>
      <w:r>
        <w:rPr>
          <w:b/>
          <w:u w:val="single" w:color="000000"/>
        </w:rPr>
        <w:t>or</w:t>
      </w:r>
      <w:r>
        <w:t xml:space="preserve"> ungraded depending on local need. There is a complementary Planning and Presentation unit that accompanies the IAS units which can be offered as an ungraded unit to sit alongside the IAS if desired. If a centre chooses to offer their IAS as ungraded, they can select the remaining 6 graded credits from either Group A or Group B. </w:t>
      </w:r>
    </w:p>
    <w:p w14:paraId="6F981534" w14:textId="77777777" w:rsidR="003034B4" w:rsidRDefault="00E0689D">
      <w:pPr>
        <w:spacing w:after="0" w:line="259" w:lineRule="auto"/>
        <w:ind w:left="132" w:firstLine="0"/>
      </w:pPr>
      <w:r>
        <w:t xml:space="preserve"> </w:t>
      </w:r>
    </w:p>
    <w:p w14:paraId="38725158" w14:textId="77777777" w:rsidR="003034B4" w:rsidRDefault="00E0689D">
      <w:pPr>
        <w:spacing w:after="219"/>
        <w:ind w:left="127"/>
      </w:pPr>
      <w:r>
        <w:t xml:space="preserve">IAS Guidance is available from the online resource bank or the Access to HE office for further support. </w:t>
      </w:r>
    </w:p>
    <w:p w14:paraId="14A774B6" w14:textId="77777777" w:rsidR="003034B4" w:rsidRDefault="00E0689D">
      <w:pPr>
        <w:spacing w:after="0" w:line="259" w:lineRule="auto"/>
        <w:ind w:left="132" w:firstLine="0"/>
      </w:pPr>
      <w:r>
        <w:rPr>
          <w:noProof/>
          <w:sz w:val="22"/>
        </w:rPr>
        <mc:AlternateContent>
          <mc:Choice Requires="wpg">
            <w:drawing>
              <wp:inline distT="0" distB="0" distL="0" distR="0" wp14:anchorId="19879E01" wp14:editId="02C55D84">
                <wp:extent cx="1829054" cy="6858"/>
                <wp:effectExtent l="0" t="0" r="0" b="0"/>
                <wp:docPr id="24863" name="Group 24863"/>
                <wp:cNvGraphicFramePr/>
                <a:graphic xmlns:a="http://schemas.openxmlformats.org/drawingml/2006/main">
                  <a:graphicData uri="http://schemas.microsoft.com/office/word/2010/wordprocessingGroup">
                    <wpg:wgp>
                      <wpg:cNvGrpSpPr/>
                      <wpg:grpSpPr>
                        <a:xfrm>
                          <a:off x="0" y="0"/>
                          <a:ext cx="1829054" cy="6858"/>
                          <a:chOff x="0" y="0"/>
                          <a:chExt cx="1829054" cy="6858"/>
                        </a:xfrm>
                      </wpg:grpSpPr>
                      <wps:wsp>
                        <wps:cNvPr id="25795" name="Shape 25795"/>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4863" style="width:144.02pt;height:0.540039pt;mso-position-horizontal-relative:char;mso-position-vertical-relative:line" coordsize="18290,68">
                <v:shape id="Shape 25796" style="position:absolute;width:18290;height:91;left:0;top:0;" coordsize="1829054,9144" path="m0,0l1829054,0l1829054,9144l0,9144l0,0">
                  <v:stroke weight="0pt" endcap="flat" joinstyle="round" on="false" color="#000000" opacity="0"/>
                  <v:fill on="true" color="#000000"/>
                </v:shape>
              </v:group>
            </w:pict>
          </mc:Fallback>
        </mc:AlternateContent>
      </w:r>
      <w:r>
        <w:rPr>
          <w:rFonts w:ascii="Gill Sans MT" w:eastAsia="Gill Sans MT" w:hAnsi="Gill Sans MT" w:cs="Gill Sans MT"/>
          <w:sz w:val="22"/>
        </w:rPr>
        <w:t xml:space="preserve"> </w:t>
      </w:r>
    </w:p>
    <w:p w14:paraId="7735387D" w14:textId="77777777" w:rsidR="003034B4" w:rsidRDefault="00E0689D">
      <w:pPr>
        <w:pStyle w:val="Heading2"/>
        <w:ind w:left="127"/>
      </w:pPr>
      <w:r>
        <w:t xml:space="preserve">Examination Policy </w:t>
      </w:r>
    </w:p>
    <w:p w14:paraId="4FC51376" w14:textId="77777777" w:rsidR="003034B4" w:rsidRDefault="00E0689D">
      <w:pPr>
        <w:ind w:left="127"/>
      </w:pPr>
      <w:r>
        <w:t xml:space="preserve">All LASER validated Access to HE Diploma titles must contain at least </w:t>
      </w:r>
      <w:r>
        <w:rPr>
          <w:b/>
          <w:u w:val="single" w:color="000000"/>
        </w:rPr>
        <w:t>three</w:t>
      </w:r>
      <w:r>
        <w:t xml:space="preserve"> opportunities for students to experience </w:t>
      </w:r>
      <w:r>
        <w:t>appropriate forms of ‘summative’ examination which contribute to the final assessment and grade of the unit.</w:t>
      </w:r>
      <w:r>
        <w:t xml:space="preserve"> Unless there is a compelling reason, </w:t>
      </w:r>
      <w:r>
        <w:rPr>
          <w:b/>
        </w:rPr>
        <w:t>no diploma should contain more than six examinations</w:t>
      </w:r>
      <w:r>
        <w:t xml:space="preserve">. </w:t>
      </w:r>
    </w:p>
    <w:p w14:paraId="5688800A" w14:textId="77777777" w:rsidR="003034B4" w:rsidRDefault="00E0689D">
      <w:pPr>
        <w:spacing w:after="0" w:line="259" w:lineRule="auto"/>
        <w:ind w:left="132" w:firstLine="0"/>
      </w:pPr>
      <w:r>
        <w:t xml:space="preserve"> </w:t>
      </w:r>
    </w:p>
    <w:p w14:paraId="4DA4E83B" w14:textId="77777777" w:rsidR="003034B4" w:rsidRDefault="00E0689D">
      <w:pPr>
        <w:ind w:left="127"/>
      </w:pPr>
      <w:r>
        <w:t xml:space="preserve">The examinations should be ‘summative’ assessments and </w:t>
      </w:r>
      <w:r>
        <w:rPr>
          <w:b/>
        </w:rPr>
        <w:t>must form the only assessed evidence in terms of the allocated Learning Outcomes and Assessment Criteria they pertain to</w:t>
      </w:r>
      <w:r>
        <w:t xml:space="preserve">. However, they may form part of a </w:t>
      </w:r>
      <w:r>
        <w:rPr>
          <w:b/>
        </w:rPr>
        <w:t>portfolio assessment</w:t>
      </w:r>
      <w:r>
        <w:t xml:space="preserve">, where other Learning Outcomes and Assessment Criteria for the unit are allocated to different tasks. The examination and the other task (or tasks) will then be graded holistically, such that GS1, GS2 and GS3 are applied once across all tasks for the unit.  </w:t>
      </w:r>
    </w:p>
    <w:p w14:paraId="4A6E0F27" w14:textId="77777777" w:rsidR="003034B4" w:rsidRDefault="00E0689D">
      <w:pPr>
        <w:spacing w:after="0" w:line="259" w:lineRule="auto"/>
        <w:ind w:left="132" w:firstLine="0"/>
      </w:pPr>
      <w:r>
        <w:t xml:space="preserve"> </w:t>
      </w:r>
    </w:p>
    <w:p w14:paraId="7B481E56" w14:textId="77777777" w:rsidR="003034B4" w:rsidRDefault="00E0689D">
      <w:pPr>
        <w:ind w:left="127"/>
      </w:pPr>
      <w:r>
        <w:t>Full details of the LASER Access to HE Examination Policy is available here</w:t>
      </w:r>
      <w:hyperlink r:id="rId12">
        <w:r>
          <w:t xml:space="preserve">: </w:t>
        </w:r>
      </w:hyperlink>
      <w:hyperlink r:id="rId13">
        <w:proofErr w:type="spellStart"/>
        <w:r>
          <w:rPr>
            <w:color w:val="0000FF"/>
            <w:u w:val="single" w:color="0000FF"/>
          </w:rPr>
          <w:t>Access_Policies</w:t>
        </w:r>
        <w:proofErr w:type="spellEnd"/>
      </w:hyperlink>
      <w:hyperlink r:id="rId14">
        <w:r>
          <w:t xml:space="preserve"> </w:t>
        </w:r>
      </w:hyperlink>
    </w:p>
    <w:p w14:paraId="18C0BAE9" w14:textId="77777777" w:rsidR="003034B4" w:rsidRDefault="00E0689D">
      <w:pPr>
        <w:spacing w:after="40" w:line="259" w:lineRule="auto"/>
        <w:ind w:left="132" w:firstLine="0"/>
      </w:pPr>
      <w:r>
        <w:rPr>
          <w:rFonts w:ascii="Gill Sans MT" w:eastAsia="Gill Sans MT" w:hAnsi="Gill Sans MT" w:cs="Gill Sans MT"/>
          <w:sz w:val="22"/>
        </w:rPr>
        <w:t xml:space="preserve"> </w:t>
      </w:r>
    </w:p>
    <w:p w14:paraId="34CF4540" w14:textId="77777777" w:rsidR="003034B4" w:rsidRDefault="00E0689D">
      <w:pPr>
        <w:pStyle w:val="Heading1"/>
        <w:ind w:left="127"/>
      </w:pPr>
      <w:r>
        <w:t xml:space="preserve">Diploma Assessment Framework </w:t>
      </w:r>
      <w:r>
        <w:rPr>
          <w:b w:val="0"/>
          <w:sz w:val="20"/>
        </w:rPr>
        <w:t xml:space="preserve"> </w:t>
      </w:r>
    </w:p>
    <w:p w14:paraId="0EA08278" w14:textId="77777777" w:rsidR="003034B4" w:rsidRDefault="00E0689D">
      <w:pPr>
        <w:ind w:left="127"/>
      </w:pPr>
      <w:r>
        <w:t>To increase standardisation both in terms of the units offered within (and across) LASER validated Access to HE Diploma titles as well as the models of assessment employed therein, LASER has a series of standardised assessment frameworks for each validated Access to HE Diploma title. These incorporate requirements and recommendations in terms of the models of assessment employed within a given diploma title. These requirements and recommendations are all founded upon likely assessment models in terms of ind</w:t>
      </w:r>
      <w:r>
        <w:t xml:space="preserve">ividual progression from each diploma title and aim to increase equity in assessment between common diploma titles delivered by different centres.  </w:t>
      </w:r>
    </w:p>
    <w:p w14:paraId="3EB9DD62" w14:textId="77777777" w:rsidR="003034B4" w:rsidRDefault="00E0689D">
      <w:pPr>
        <w:spacing w:after="0" w:line="259" w:lineRule="auto"/>
        <w:ind w:left="132" w:firstLine="0"/>
      </w:pPr>
      <w:r>
        <w:t xml:space="preserve"> </w:t>
      </w:r>
    </w:p>
    <w:p w14:paraId="7B6EBD62" w14:textId="77777777" w:rsidR="003034B4" w:rsidRDefault="00E0689D">
      <w:pPr>
        <w:ind w:left="127"/>
      </w:pPr>
      <w:r>
        <w:t xml:space="preserve">The requirements and recommendations within individual Diploma Assessment Framework documents operate alongside, and in conjunction with, the LASER Examination Policy as indicated above. All diploma titles will need to be compliant with the base level requirements of the LASER Examination Policy; however, it may be the case that in some Diploma Assessment </w:t>
      </w:r>
    </w:p>
    <w:p w14:paraId="62644F10" w14:textId="77777777" w:rsidR="003034B4" w:rsidRDefault="00E0689D">
      <w:pPr>
        <w:ind w:left="127"/>
      </w:pPr>
      <w:r>
        <w:t xml:space="preserve">Frameworks the required frequency of examination may be higher than in others because of their increased use as a method of assessment in their specific progression routes.  </w:t>
      </w:r>
    </w:p>
    <w:p w14:paraId="3D39F965" w14:textId="77777777" w:rsidR="003034B4" w:rsidRDefault="00E0689D">
      <w:pPr>
        <w:spacing w:after="0" w:line="259" w:lineRule="auto"/>
        <w:ind w:left="132" w:firstLine="0"/>
      </w:pPr>
      <w:r>
        <w:t xml:space="preserve"> </w:t>
      </w:r>
    </w:p>
    <w:p w14:paraId="742176B3" w14:textId="77777777" w:rsidR="003034B4" w:rsidRDefault="00E0689D">
      <w:pPr>
        <w:ind w:left="127"/>
      </w:pPr>
      <w:r>
        <w:t xml:space="preserve">All LASER validated Access to HE programmes must include a Diploma Assessment Plan as a part of their validation/revalidation process, and the schedules will be required to be updated and available for review as part of the yearly external quality assurance cycle. They will form the key evidence that the diploma is compliant with the requirements of the individual Diploma Assessment Framework. </w:t>
      </w:r>
    </w:p>
    <w:p w14:paraId="42D39728" w14:textId="77777777" w:rsidR="003034B4" w:rsidRDefault="00E0689D">
      <w:pPr>
        <w:spacing w:after="0" w:line="259" w:lineRule="auto"/>
        <w:ind w:left="132" w:firstLine="0"/>
      </w:pPr>
      <w:r>
        <w:t xml:space="preserve"> </w:t>
      </w:r>
    </w:p>
    <w:p w14:paraId="4A5AA32F" w14:textId="77777777" w:rsidR="003034B4" w:rsidRDefault="00E0689D">
      <w:pPr>
        <w:spacing w:after="0" w:line="259" w:lineRule="auto"/>
        <w:ind w:left="127"/>
      </w:pPr>
      <w:r>
        <w:rPr>
          <w:b/>
          <w:i/>
        </w:rPr>
        <w:lastRenderedPageBreak/>
        <w:t xml:space="preserve">Required Assessment Models: </w:t>
      </w:r>
    </w:p>
    <w:p w14:paraId="1233311F" w14:textId="77777777" w:rsidR="003034B4" w:rsidRDefault="00E0689D">
      <w:pPr>
        <w:ind w:left="127"/>
      </w:pPr>
      <w:r>
        <w:t xml:space="preserve">All LASER validated Access to HE programmes offered by approved centres must demonstrate the use of the required assessment models noted within individual diploma specifications as part of the Diploma Assessment Plans to be compliant. </w:t>
      </w:r>
    </w:p>
    <w:p w14:paraId="50F02D14" w14:textId="77777777" w:rsidR="003034B4" w:rsidRDefault="00E0689D">
      <w:pPr>
        <w:spacing w:after="0" w:line="259" w:lineRule="auto"/>
        <w:ind w:left="132" w:firstLine="0"/>
      </w:pPr>
      <w:r>
        <w:t xml:space="preserve"> </w:t>
      </w:r>
    </w:p>
    <w:p w14:paraId="28FE48A9" w14:textId="77777777" w:rsidR="003034B4" w:rsidRDefault="00E0689D">
      <w:pPr>
        <w:ind w:left="127"/>
      </w:pPr>
      <w:r>
        <w:t xml:space="preserve">There will need to be evidence of graded assessments for units using the assessment models in line with the identified requirements noted within individual diploma specifications (these types of assessment may also be used to evidence ungraded provision). </w:t>
      </w:r>
    </w:p>
    <w:p w14:paraId="3E36408E" w14:textId="77777777" w:rsidR="003034B4" w:rsidRDefault="00E0689D">
      <w:pPr>
        <w:spacing w:after="0" w:line="259" w:lineRule="auto"/>
        <w:ind w:left="132" w:firstLine="0"/>
      </w:pPr>
      <w:r>
        <w:t xml:space="preserve"> </w:t>
      </w:r>
    </w:p>
    <w:p w14:paraId="4257542A" w14:textId="77777777" w:rsidR="003034B4" w:rsidRDefault="00E0689D">
      <w:pPr>
        <w:spacing w:after="1" w:line="239" w:lineRule="auto"/>
        <w:ind w:left="132" w:firstLine="0"/>
      </w:pPr>
      <w:r>
        <w:t>The requirements include a ‘Suggested Weighted Frequency of Use’ and provision for comments.</w:t>
      </w:r>
      <w:r>
        <w:t xml:space="preserve">  Requirements are set out in tabular form (see example below).  </w:t>
      </w:r>
    </w:p>
    <w:p w14:paraId="2B449B29" w14:textId="77777777" w:rsidR="003034B4" w:rsidRDefault="00E0689D">
      <w:pPr>
        <w:spacing w:after="0" w:line="259" w:lineRule="auto"/>
        <w:ind w:left="132" w:firstLine="0"/>
      </w:pPr>
      <w:r>
        <w:t xml:space="preserve"> </w:t>
      </w:r>
    </w:p>
    <w:tbl>
      <w:tblPr>
        <w:tblStyle w:val="TableGrid"/>
        <w:tblW w:w="10059" w:type="dxa"/>
        <w:tblInd w:w="138" w:type="dxa"/>
        <w:tblCellMar>
          <w:top w:w="43" w:type="dxa"/>
          <w:left w:w="115" w:type="dxa"/>
          <w:bottom w:w="0" w:type="dxa"/>
          <w:right w:w="81" w:type="dxa"/>
        </w:tblCellMar>
        <w:tblLook w:val="04A0" w:firstRow="1" w:lastRow="0" w:firstColumn="1" w:lastColumn="0" w:noHBand="0" w:noVBand="1"/>
      </w:tblPr>
      <w:tblGrid>
        <w:gridCol w:w="3562"/>
        <w:gridCol w:w="3378"/>
        <w:gridCol w:w="3119"/>
      </w:tblGrid>
      <w:tr w:rsidR="003034B4" w14:paraId="4A2F0778" w14:textId="77777777">
        <w:trPr>
          <w:trHeight w:val="496"/>
        </w:trPr>
        <w:tc>
          <w:tcPr>
            <w:tcW w:w="3562" w:type="dxa"/>
            <w:tcBorders>
              <w:top w:val="single" w:sz="4" w:space="0" w:color="000000"/>
              <w:left w:val="single" w:sz="4" w:space="0" w:color="000000"/>
              <w:bottom w:val="single" w:sz="4" w:space="0" w:color="000000"/>
              <w:right w:val="single" w:sz="4" w:space="0" w:color="000000"/>
            </w:tcBorders>
            <w:shd w:val="clear" w:color="auto" w:fill="003A7C"/>
          </w:tcPr>
          <w:p w14:paraId="02014DD0" w14:textId="77777777" w:rsidR="003034B4" w:rsidRDefault="00E0689D">
            <w:pPr>
              <w:spacing w:after="0" w:line="259" w:lineRule="auto"/>
              <w:ind w:left="0" w:right="37" w:firstLine="0"/>
              <w:jc w:val="center"/>
            </w:pPr>
            <w:r>
              <w:rPr>
                <w:b/>
                <w:color w:val="FFFFFF"/>
              </w:rPr>
              <w:t>Assessment Model</w:t>
            </w:r>
            <w:r>
              <w:rPr>
                <w:b/>
                <w:color w:val="FFFFFF"/>
                <w:vertAlign w:val="superscript"/>
              </w:rPr>
              <w:footnoteReference w:id="3"/>
            </w:r>
            <w:r>
              <w:rPr>
                <w:b/>
                <w:color w:val="FFFFFF"/>
              </w:rPr>
              <w:t xml:space="preserve"> </w:t>
            </w:r>
          </w:p>
        </w:tc>
        <w:tc>
          <w:tcPr>
            <w:tcW w:w="3378" w:type="dxa"/>
            <w:tcBorders>
              <w:top w:val="single" w:sz="4" w:space="0" w:color="000000"/>
              <w:left w:val="single" w:sz="4" w:space="0" w:color="000000"/>
              <w:bottom w:val="single" w:sz="4" w:space="0" w:color="000000"/>
              <w:right w:val="single" w:sz="4" w:space="0" w:color="000000"/>
            </w:tcBorders>
            <w:shd w:val="clear" w:color="auto" w:fill="003A7C"/>
          </w:tcPr>
          <w:p w14:paraId="0712D6D8" w14:textId="77777777" w:rsidR="003034B4" w:rsidRDefault="00E0689D">
            <w:pPr>
              <w:spacing w:after="0" w:line="259" w:lineRule="auto"/>
              <w:ind w:left="288" w:right="233" w:firstLine="0"/>
              <w:jc w:val="center"/>
            </w:pPr>
            <w:r>
              <w:rPr>
                <w:b/>
                <w:color w:val="FFFFFF"/>
              </w:rPr>
              <w:t xml:space="preserve">Suggested </w:t>
            </w:r>
            <w:proofErr w:type="gramStart"/>
            <w:r>
              <w:rPr>
                <w:b/>
                <w:color w:val="FFFFFF"/>
              </w:rPr>
              <w:t>Weighted  Frequency</w:t>
            </w:r>
            <w:proofErr w:type="gramEnd"/>
            <w:r>
              <w:rPr>
                <w:b/>
                <w:color w:val="FFFFFF"/>
              </w:rPr>
              <w:t xml:space="preserve"> of Use </w:t>
            </w:r>
          </w:p>
        </w:tc>
        <w:tc>
          <w:tcPr>
            <w:tcW w:w="3119" w:type="dxa"/>
            <w:tcBorders>
              <w:top w:val="single" w:sz="4" w:space="0" w:color="000000"/>
              <w:left w:val="single" w:sz="4" w:space="0" w:color="000000"/>
              <w:bottom w:val="single" w:sz="4" w:space="0" w:color="000000"/>
              <w:right w:val="single" w:sz="4" w:space="0" w:color="000000"/>
            </w:tcBorders>
            <w:shd w:val="clear" w:color="auto" w:fill="003A7C"/>
          </w:tcPr>
          <w:p w14:paraId="78C8CB60" w14:textId="77777777" w:rsidR="003034B4" w:rsidRDefault="00E0689D">
            <w:pPr>
              <w:spacing w:after="0" w:line="259" w:lineRule="auto"/>
              <w:ind w:left="0" w:right="33" w:firstLine="0"/>
              <w:jc w:val="center"/>
            </w:pPr>
            <w:r>
              <w:rPr>
                <w:b/>
                <w:color w:val="FFFFFF"/>
              </w:rPr>
              <w:t xml:space="preserve">Comments </w:t>
            </w:r>
          </w:p>
        </w:tc>
      </w:tr>
      <w:tr w:rsidR="003034B4" w14:paraId="730479CF" w14:textId="77777777">
        <w:trPr>
          <w:trHeight w:val="744"/>
        </w:trPr>
        <w:tc>
          <w:tcPr>
            <w:tcW w:w="3562" w:type="dxa"/>
            <w:tcBorders>
              <w:top w:val="single" w:sz="4" w:space="0" w:color="000000"/>
              <w:left w:val="single" w:sz="4" w:space="0" w:color="000000"/>
              <w:bottom w:val="single" w:sz="4" w:space="0" w:color="000000"/>
              <w:right w:val="single" w:sz="4" w:space="0" w:color="000000"/>
            </w:tcBorders>
          </w:tcPr>
          <w:p w14:paraId="093E5CFD" w14:textId="77777777" w:rsidR="003034B4" w:rsidRDefault="00E0689D">
            <w:pPr>
              <w:spacing w:after="1" w:line="239" w:lineRule="auto"/>
              <w:ind w:left="0" w:firstLine="0"/>
              <w:jc w:val="center"/>
            </w:pPr>
            <w:r>
              <w:rPr>
                <w:i/>
              </w:rPr>
              <w:t xml:space="preserve">See individual Diploma Title Specification for actual assessment requirements </w:t>
            </w:r>
          </w:p>
          <w:p w14:paraId="388219F2" w14:textId="77777777" w:rsidR="003034B4" w:rsidRDefault="00E0689D">
            <w:pPr>
              <w:spacing w:after="0" w:line="259" w:lineRule="auto"/>
              <w:ind w:left="9" w:firstLine="0"/>
              <w:jc w:val="center"/>
            </w:pPr>
            <w:r>
              <w:t xml:space="preserve"> </w:t>
            </w:r>
          </w:p>
        </w:tc>
        <w:tc>
          <w:tcPr>
            <w:tcW w:w="3378" w:type="dxa"/>
            <w:tcBorders>
              <w:top w:val="single" w:sz="4" w:space="0" w:color="000000"/>
              <w:left w:val="single" w:sz="4" w:space="0" w:color="000000"/>
              <w:bottom w:val="single" w:sz="4" w:space="0" w:color="000000"/>
              <w:right w:val="single" w:sz="4" w:space="0" w:color="000000"/>
            </w:tcBorders>
          </w:tcPr>
          <w:p w14:paraId="722A300E" w14:textId="77777777" w:rsidR="003034B4" w:rsidRDefault="00E0689D">
            <w:pPr>
              <w:spacing w:after="0" w:line="259" w:lineRule="auto"/>
              <w:ind w:left="0" w:right="34" w:firstLine="0"/>
              <w:jc w:val="center"/>
            </w:pPr>
            <w:r>
              <w:t xml:space="preserve">High / Moderate / Low </w:t>
            </w:r>
          </w:p>
          <w:p w14:paraId="57826C71" w14:textId="77777777" w:rsidR="003034B4" w:rsidRDefault="00E0689D">
            <w:pPr>
              <w:spacing w:after="0" w:line="259" w:lineRule="auto"/>
              <w:ind w:left="10" w:firstLine="0"/>
              <w:jc w:val="center"/>
            </w:pPr>
            <w: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4186FF7F" w14:textId="77777777" w:rsidR="003034B4" w:rsidRDefault="00E0689D">
            <w:pPr>
              <w:spacing w:after="0" w:line="259" w:lineRule="auto"/>
              <w:ind w:left="0" w:firstLine="0"/>
              <w:jc w:val="center"/>
            </w:pPr>
            <w:r>
              <w:rPr>
                <w:i/>
              </w:rPr>
              <w:t xml:space="preserve">See below for definition of ‘weighting’ terms </w:t>
            </w:r>
          </w:p>
        </w:tc>
      </w:tr>
    </w:tbl>
    <w:p w14:paraId="0DC1EFC4" w14:textId="77777777" w:rsidR="003034B4" w:rsidRDefault="00E0689D">
      <w:pPr>
        <w:spacing w:after="0" w:line="259" w:lineRule="auto"/>
        <w:ind w:left="132" w:firstLine="0"/>
      </w:pPr>
      <w:r>
        <w:t xml:space="preserve"> </w:t>
      </w:r>
    </w:p>
    <w:p w14:paraId="6417E587" w14:textId="77777777" w:rsidR="003034B4" w:rsidRDefault="00E0689D">
      <w:pPr>
        <w:spacing w:after="25"/>
        <w:ind w:left="127"/>
      </w:pPr>
      <w:r>
        <w:rPr>
          <w:b/>
          <w:i/>
        </w:rPr>
        <w:t>High frequency</w:t>
      </w:r>
      <w:r>
        <w:t xml:space="preserve"> suggests that the model should be used to </w:t>
      </w:r>
      <w:r>
        <w:t>assess significant or substantive graded content across the programme. As each centre will develop their own unit assessment plans it is not possible to provide a simple rule in terms of use, but a high frequency of use suggests, for example, that the model is employed in some form to assess 6 credits of a 15credit subject module (although it may be supplemented by other assessment models in terms of the given individual units). In terms of an overall diploma title, it will likely constitute the predominant</w:t>
      </w:r>
      <w:r>
        <w:t xml:space="preserve"> (or most frequently used) assessment model for that diploma title (or at least one of the major assessment models). Where more than one model is noted as high frequency, those </w:t>
      </w:r>
    </w:p>
    <w:p w14:paraId="03CD5625" w14:textId="77777777" w:rsidR="003034B4" w:rsidRDefault="00E0689D">
      <w:pPr>
        <w:spacing w:after="0" w:line="259" w:lineRule="auto"/>
        <w:ind w:left="132" w:firstLine="0"/>
      </w:pPr>
      <w:r>
        <w:rPr>
          <w:noProof/>
          <w:sz w:val="22"/>
        </w:rPr>
        <mc:AlternateContent>
          <mc:Choice Requires="wpg">
            <w:drawing>
              <wp:inline distT="0" distB="0" distL="0" distR="0" wp14:anchorId="68A13990" wp14:editId="0C2A3464">
                <wp:extent cx="1829054" cy="6858"/>
                <wp:effectExtent l="0" t="0" r="0" b="0"/>
                <wp:docPr id="21216" name="Group 21216"/>
                <wp:cNvGraphicFramePr/>
                <a:graphic xmlns:a="http://schemas.openxmlformats.org/drawingml/2006/main">
                  <a:graphicData uri="http://schemas.microsoft.com/office/word/2010/wordprocessingGroup">
                    <wpg:wgp>
                      <wpg:cNvGrpSpPr/>
                      <wpg:grpSpPr>
                        <a:xfrm>
                          <a:off x="0" y="0"/>
                          <a:ext cx="1829054" cy="6858"/>
                          <a:chOff x="0" y="0"/>
                          <a:chExt cx="1829054" cy="6858"/>
                        </a:xfrm>
                      </wpg:grpSpPr>
                      <wps:wsp>
                        <wps:cNvPr id="25797" name="Shape 25797"/>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1216" style="width:144.02pt;height:0.540039pt;mso-position-horizontal-relative:char;mso-position-vertical-relative:line" coordsize="18290,68">
                <v:shape id="Shape 25798" style="position:absolute;width:18290;height:91;left:0;top:0;" coordsize="1829054,9144" path="m0,0l1829054,0l1829054,9144l0,9144l0,0">
                  <v:stroke weight="0pt" endcap="flat" joinstyle="round" on="false" color="#000000" opacity="0"/>
                  <v:fill on="true" color="#000000"/>
                </v:shape>
              </v:group>
            </w:pict>
          </mc:Fallback>
        </mc:AlternateContent>
      </w:r>
      <w:r>
        <w:rPr>
          <w:rFonts w:ascii="Gill Sans MT" w:eastAsia="Gill Sans MT" w:hAnsi="Gill Sans MT" w:cs="Gill Sans MT"/>
          <w:sz w:val="22"/>
        </w:rPr>
        <w:t xml:space="preserve"> </w:t>
      </w:r>
    </w:p>
    <w:p w14:paraId="776E84B5" w14:textId="77777777" w:rsidR="003034B4" w:rsidRDefault="00E0689D">
      <w:pPr>
        <w:ind w:left="127"/>
      </w:pPr>
      <w:r>
        <w:t xml:space="preserve">models are expected to be substantively used across the scope of the Access to HE Diploma title. However, the actual appropriateness of their use will be determined by contextual considerations at centre level. </w:t>
      </w:r>
    </w:p>
    <w:p w14:paraId="65E60797" w14:textId="77777777" w:rsidR="003034B4" w:rsidRDefault="00E0689D">
      <w:pPr>
        <w:spacing w:after="0" w:line="259" w:lineRule="auto"/>
        <w:ind w:left="132" w:firstLine="0"/>
      </w:pPr>
      <w:r>
        <w:t xml:space="preserve"> </w:t>
      </w:r>
    </w:p>
    <w:p w14:paraId="44BE252A" w14:textId="77777777" w:rsidR="003034B4" w:rsidRDefault="00E0689D">
      <w:pPr>
        <w:ind w:left="127"/>
      </w:pPr>
      <w:r>
        <w:rPr>
          <w:b/>
          <w:i/>
        </w:rPr>
        <w:t xml:space="preserve">Moderate Frequency </w:t>
      </w:r>
      <w:r>
        <w:t xml:space="preserve">suggests that the assessment model will be used often but not predominantly across a given diploma title. For example, it could be that each 15-credit module (where this applies) might use the model once (or perhaps twice) as a means of assessment in relation to their units. It will be expected that it will appear frequently but will not constitute a core or predominant assessment methodology. At diploma level there will be multiple occurrences of this model, but they will not be as frequent as those noted </w:t>
      </w:r>
      <w:r>
        <w:t xml:space="preserve">as high frequency. The actual number of times that they are employed will ultimately be determined by individual/contextual circumstances at centre level. </w:t>
      </w:r>
    </w:p>
    <w:p w14:paraId="4DA49905" w14:textId="77777777" w:rsidR="003034B4" w:rsidRDefault="00E0689D">
      <w:pPr>
        <w:spacing w:after="0" w:line="259" w:lineRule="auto"/>
        <w:ind w:left="132" w:firstLine="0"/>
      </w:pPr>
      <w:r>
        <w:t xml:space="preserve"> </w:t>
      </w:r>
    </w:p>
    <w:p w14:paraId="3E8F29B6" w14:textId="77777777" w:rsidR="003034B4" w:rsidRDefault="00E0689D">
      <w:pPr>
        <w:ind w:left="127"/>
      </w:pPr>
      <w:r>
        <w:rPr>
          <w:b/>
          <w:i/>
        </w:rPr>
        <w:t xml:space="preserve">Low Frequency </w:t>
      </w:r>
      <w:r>
        <w:t xml:space="preserve">use suggests that although they are infrequently required to be used, they must be employed at some point within the Diploma Assessment Plan as a means of assessing graded credit. They must be used at least once in terms of assessments for the diploma. Once again in determining the reasonable use of low frequency assessment models, judgments will rely upon individual contextual factors at centre/diploma level. </w:t>
      </w:r>
    </w:p>
    <w:p w14:paraId="153FFD3E" w14:textId="77777777" w:rsidR="003034B4" w:rsidRDefault="00E0689D">
      <w:pPr>
        <w:spacing w:after="0" w:line="259" w:lineRule="auto"/>
        <w:ind w:left="132" w:firstLine="0"/>
      </w:pPr>
      <w:r>
        <w:t xml:space="preserve"> </w:t>
      </w:r>
    </w:p>
    <w:p w14:paraId="52E2E9FF" w14:textId="77777777" w:rsidR="003034B4" w:rsidRDefault="00E0689D">
      <w:pPr>
        <w:ind w:left="127"/>
      </w:pPr>
      <w:r>
        <w:t>As there are no individual rules or quotas set, External Quality Assurers (EQAs) will be asked to exercise their judgment in deciding whether diploma titles conform to the requirements of the Diploma Assessment Framework.</w:t>
      </w:r>
      <w:r>
        <w:rPr>
          <w:b/>
        </w:rPr>
        <w:t xml:space="preserve"> </w:t>
      </w:r>
      <w:r>
        <w:t xml:space="preserve">The required assessment models were </w:t>
      </w:r>
      <w:r>
        <w:t>developed via consultation with HE and Subject Specialists and reflect the predominant ‘norms of assessment’ within the given diploma area.</w:t>
      </w:r>
      <w:r>
        <w:t xml:space="preserve"> Therefore, EQAs </w:t>
      </w:r>
      <w:r>
        <w:t xml:space="preserve">should reflect upon whether assessments across a given diploma (as evidenced within the Diploma Assessment Plan) reflect the spirit of the requirements. As such these requirements set a framework for what would be considered good practice in preparing students for progression. </w:t>
      </w:r>
    </w:p>
    <w:p w14:paraId="6637B77F" w14:textId="77777777" w:rsidR="003034B4" w:rsidRDefault="00E0689D">
      <w:pPr>
        <w:spacing w:after="0" w:line="259" w:lineRule="auto"/>
        <w:ind w:left="132" w:firstLine="0"/>
      </w:pPr>
      <w:r>
        <w:t xml:space="preserve"> </w:t>
      </w:r>
    </w:p>
    <w:p w14:paraId="02877781" w14:textId="77777777" w:rsidR="003034B4" w:rsidRDefault="00E0689D">
      <w:pPr>
        <w:spacing w:after="0" w:line="259" w:lineRule="auto"/>
        <w:ind w:left="127"/>
      </w:pPr>
      <w:r>
        <w:rPr>
          <w:b/>
          <w:i/>
        </w:rPr>
        <w:t xml:space="preserve">Recommended Assessments: </w:t>
      </w:r>
    </w:p>
    <w:p w14:paraId="220046B7" w14:textId="77777777" w:rsidR="003034B4" w:rsidRDefault="00E0689D">
      <w:pPr>
        <w:ind w:left="127"/>
      </w:pPr>
      <w:r>
        <w:t xml:space="preserve">The Diploma Assessment Framework also includes recommended models of assessment. These are models of assessment which are recommended for inclusion within the overall assessment models for the diploma. There is no requirement that they represent the model of assessment for a given unit, and they can be applied to both graded and ungraded units. Their inclusion </w:t>
      </w:r>
      <w:r>
        <w:lastRenderedPageBreak/>
        <w:t xml:space="preserve">does not debar the use of alternative models of assessment where it is reasonable to justify their inclusion based on individual content or progression. There is no limit to the number of times any model may be employed although a possible weighting in terms of use is included. These recommendations are presented in tabular form (see example below). </w:t>
      </w:r>
    </w:p>
    <w:p w14:paraId="7FA58C75" w14:textId="77777777" w:rsidR="003034B4" w:rsidRDefault="00E0689D">
      <w:pPr>
        <w:spacing w:after="0" w:line="259" w:lineRule="auto"/>
        <w:ind w:left="132" w:firstLine="0"/>
      </w:pPr>
      <w:r>
        <w:t xml:space="preserve"> </w:t>
      </w:r>
    </w:p>
    <w:tbl>
      <w:tblPr>
        <w:tblStyle w:val="TableGrid"/>
        <w:tblW w:w="10059" w:type="dxa"/>
        <w:tblInd w:w="138" w:type="dxa"/>
        <w:tblCellMar>
          <w:top w:w="43" w:type="dxa"/>
          <w:left w:w="107" w:type="dxa"/>
          <w:bottom w:w="0" w:type="dxa"/>
          <w:right w:w="115" w:type="dxa"/>
        </w:tblCellMar>
        <w:tblLook w:val="04A0" w:firstRow="1" w:lastRow="0" w:firstColumn="1" w:lastColumn="0" w:noHBand="0" w:noVBand="1"/>
      </w:tblPr>
      <w:tblGrid>
        <w:gridCol w:w="3587"/>
        <w:gridCol w:w="3101"/>
        <w:gridCol w:w="3371"/>
      </w:tblGrid>
      <w:tr w:rsidR="003034B4" w14:paraId="052E6766" w14:textId="77777777">
        <w:trPr>
          <w:trHeight w:val="740"/>
        </w:trPr>
        <w:tc>
          <w:tcPr>
            <w:tcW w:w="3587" w:type="dxa"/>
            <w:tcBorders>
              <w:top w:val="single" w:sz="4" w:space="0" w:color="000000"/>
              <w:left w:val="single" w:sz="4" w:space="0" w:color="000000"/>
              <w:bottom w:val="single" w:sz="4" w:space="0" w:color="000000"/>
              <w:right w:val="single" w:sz="4" w:space="0" w:color="000000"/>
            </w:tcBorders>
            <w:shd w:val="clear" w:color="auto" w:fill="003A7C"/>
          </w:tcPr>
          <w:p w14:paraId="0D0A5B45" w14:textId="77777777" w:rsidR="003034B4" w:rsidRDefault="00E0689D">
            <w:pPr>
              <w:spacing w:after="0" w:line="259" w:lineRule="auto"/>
              <w:ind w:left="53" w:firstLine="0"/>
              <w:jc w:val="center"/>
            </w:pPr>
            <w:r>
              <w:rPr>
                <w:b/>
                <w:color w:val="FFFFFF"/>
              </w:rPr>
              <w:t xml:space="preserve"> </w:t>
            </w:r>
          </w:p>
          <w:p w14:paraId="615C15CB" w14:textId="77777777" w:rsidR="003034B4" w:rsidRDefault="00E0689D">
            <w:pPr>
              <w:spacing w:after="0" w:line="259" w:lineRule="auto"/>
              <w:ind w:left="6" w:firstLine="0"/>
              <w:jc w:val="center"/>
            </w:pPr>
            <w:r>
              <w:rPr>
                <w:b/>
                <w:color w:val="FFFFFF"/>
              </w:rPr>
              <w:t xml:space="preserve">Recommended Assessment Model </w:t>
            </w:r>
          </w:p>
          <w:p w14:paraId="24BD01A3" w14:textId="77777777" w:rsidR="003034B4" w:rsidRDefault="00E0689D">
            <w:pPr>
              <w:spacing w:after="0" w:line="259" w:lineRule="auto"/>
              <w:ind w:left="53" w:firstLine="0"/>
              <w:jc w:val="center"/>
            </w:pPr>
            <w:r>
              <w:rPr>
                <w:b/>
                <w:color w:val="FFFFFF"/>
              </w:rPr>
              <w:t xml:space="preserve"> </w:t>
            </w:r>
          </w:p>
        </w:tc>
        <w:tc>
          <w:tcPr>
            <w:tcW w:w="3101" w:type="dxa"/>
            <w:tcBorders>
              <w:top w:val="single" w:sz="4" w:space="0" w:color="000000"/>
              <w:left w:val="single" w:sz="4" w:space="0" w:color="000000"/>
              <w:bottom w:val="single" w:sz="4" w:space="0" w:color="000000"/>
              <w:right w:val="single" w:sz="4" w:space="0" w:color="000000"/>
            </w:tcBorders>
            <w:shd w:val="clear" w:color="auto" w:fill="003A7C"/>
          </w:tcPr>
          <w:p w14:paraId="01F48B7B" w14:textId="77777777" w:rsidR="003034B4" w:rsidRDefault="00E0689D">
            <w:pPr>
              <w:spacing w:after="0" w:line="259" w:lineRule="auto"/>
              <w:ind w:left="54" w:firstLine="0"/>
              <w:jc w:val="center"/>
            </w:pPr>
            <w:r>
              <w:rPr>
                <w:b/>
                <w:color w:val="FFFFFF"/>
              </w:rPr>
              <w:t xml:space="preserve"> </w:t>
            </w:r>
          </w:p>
          <w:p w14:paraId="1D97A92E" w14:textId="77777777" w:rsidR="003034B4" w:rsidRDefault="00E0689D">
            <w:pPr>
              <w:spacing w:after="0" w:line="259" w:lineRule="auto"/>
              <w:ind w:left="10" w:firstLine="0"/>
              <w:jc w:val="center"/>
            </w:pPr>
            <w:r>
              <w:rPr>
                <w:b/>
                <w:color w:val="FFFFFF"/>
              </w:rPr>
              <w:t xml:space="preserve">Possible Weighting </w:t>
            </w:r>
          </w:p>
        </w:tc>
        <w:tc>
          <w:tcPr>
            <w:tcW w:w="3371" w:type="dxa"/>
            <w:tcBorders>
              <w:top w:val="single" w:sz="4" w:space="0" w:color="000000"/>
              <w:left w:val="single" w:sz="4" w:space="0" w:color="000000"/>
              <w:bottom w:val="single" w:sz="4" w:space="0" w:color="000000"/>
              <w:right w:val="single" w:sz="4" w:space="0" w:color="000000"/>
            </w:tcBorders>
            <w:shd w:val="clear" w:color="auto" w:fill="003A7C"/>
          </w:tcPr>
          <w:p w14:paraId="5E4205BB" w14:textId="77777777" w:rsidR="003034B4" w:rsidRDefault="00E0689D">
            <w:pPr>
              <w:spacing w:after="0" w:line="259" w:lineRule="auto"/>
              <w:ind w:left="53" w:firstLine="0"/>
              <w:jc w:val="center"/>
            </w:pPr>
            <w:r>
              <w:rPr>
                <w:b/>
                <w:color w:val="FFFFFF"/>
              </w:rPr>
              <w:t xml:space="preserve"> </w:t>
            </w:r>
          </w:p>
          <w:p w14:paraId="25E2B45F" w14:textId="77777777" w:rsidR="003034B4" w:rsidRDefault="00E0689D">
            <w:pPr>
              <w:spacing w:after="0" w:line="259" w:lineRule="auto"/>
              <w:ind w:left="10" w:firstLine="0"/>
              <w:jc w:val="center"/>
            </w:pPr>
            <w:r>
              <w:rPr>
                <w:b/>
                <w:color w:val="FFFFFF"/>
              </w:rPr>
              <w:t xml:space="preserve">Comments </w:t>
            </w:r>
          </w:p>
        </w:tc>
      </w:tr>
      <w:tr w:rsidR="003034B4" w14:paraId="0704173F" w14:textId="77777777">
        <w:trPr>
          <w:trHeight w:val="744"/>
        </w:trPr>
        <w:tc>
          <w:tcPr>
            <w:tcW w:w="3587" w:type="dxa"/>
            <w:tcBorders>
              <w:top w:val="single" w:sz="4" w:space="0" w:color="000000"/>
              <w:left w:val="single" w:sz="4" w:space="0" w:color="000000"/>
              <w:bottom w:val="single" w:sz="4" w:space="0" w:color="000000"/>
              <w:right w:val="single" w:sz="4" w:space="0" w:color="000000"/>
            </w:tcBorders>
          </w:tcPr>
          <w:p w14:paraId="60416116" w14:textId="77777777" w:rsidR="003034B4" w:rsidRDefault="00E0689D">
            <w:pPr>
              <w:spacing w:after="0" w:line="240" w:lineRule="auto"/>
              <w:ind w:left="0" w:firstLine="0"/>
              <w:jc w:val="center"/>
            </w:pPr>
            <w:r>
              <w:rPr>
                <w:i/>
              </w:rPr>
              <w:t xml:space="preserve">See Diploma Title for recommended assessments </w:t>
            </w:r>
          </w:p>
          <w:p w14:paraId="47366933" w14:textId="77777777" w:rsidR="003034B4" w:rsidRDefault="00E0689D">
            <w:pPr>
              <w:spacing w:after="0" w:line="259" w:lineRule="auto"/>
              <w:ind w:left="0" w:firstLine="0"/>
            </w:pPr>
            <w:r>
              <w:t xml:space="preserve"> </w:t>
            </w:r>
          </w:p>
        </w:tc>
        <w:tc>
          <w:tcPr>
            <w:tcW w:w="3101" w:type="dxa"/>
            <w:tcBorders>
              <w:top w:val="single" w:sz="4" w:space="0" w:color="000000"/>
              <w:left w:val="single" w:sz="4" w:space="0" w:color="000000"/>
              <w:bottom w:val="single" w:sz="4" w:space="0" w:color="000000"/>
              <w:right w:val="single" w:sz="4" w:space="0" w:color="000000"/>
            </w:tcBorders>
          </w:tcPr>
          <w:p w14:paraId="0D6EAC10" w14:textId="77777777" w:rsidR="003034B4" w:rsidRDefault="00E0689D">
            <w:pPr>
              <w:spacing w:after="0" w:line="259" w:lineRule="auto"/>
              <w:ind w:left="8" w:firstLine="0"/>
              <w:jc w:val="center"/>
            </w:pPr>
            <w:r>
              <w:t xml:space="preserve">Strongly Recommended / </w:t>
            </w:r>
          </w:p>
          <w:p w14:paraId="69CB8FD1" w14:textId="77777777" w:rsidR="003034B4" w:rsidRDefault="00E0689D">
            <w:pPr>
              <w:spacing w:after="0" w:line="259" w:lineRule="auto"/>
              <w:ind w:left="8" w:firstLine="0"/>
              <w:jc w:val="center"/>
            </w:pPr>
            <w:r>
              <w:t xml:space="preserve">Recommended / Suggested </w:t>
            </w:r>
          </w:p>
          <w:p w14:paraId="415932FF" w14:textId="77777777" w:rsidR="003034B4" w:rsidRDefault="00E0689D">
            <w:pPr>
              <w:spacing w:after="0" w:line="259" w:lineRule="auto"/>
              <w:ind w:left="54" w:firstLine="0"/>
              <w:jc w:val="center"/>
            </w:pPr>
            <w:r>
              <w:t xml:space="preserve"> </w:t>
            </w:r>
          </w:p>
        </w:tc>
        <w:tc>
          <w:tcPr>
            <w:tcW w:w="3371" w:type="dxa"/>
            <w:tcBorders>
              <w:top w:val="single" w:sz="4" w:space="0" w:color="000000"/>
              <w:left w:val="single" w:sz="4" w:space="0" w:color="000000"/>
              <w:bottom w:val="single" w:sz="4" w:space="0" w:color="000000"/>
              <w:right w:val="single" w:sz="4" w:space="0" w:color="000000"/>
            </w:tcBorders>
          </w:tcPr>
          <w:p w14:paraId="160633F6" w14:textId="77777777" w:rsidR="003034B4" w:rsidRDefault="00E0689D">
            <w:pPr>
              <w:spacing w:after="0" w:line="259" w:lineRule="auto"/>
              <w:ind w:left="1" w:firstLine="0"/>
            </w:pPr>
            <w:r>
              <w:rPr>
                <w:i/>
              </w:rPr>
              <w:t xml:space="preserve"> </w:t>
            </w:r>
          </w:p>
        </w:tc>
      </w:tr>
    </w:tbl>
    <w:p w14:paraId="42FC8C2D" w14:textId="77777777" w:rsidR="003034B4" w:rsidRDefault="00E0689D">
      <w:pPr>
        <w:spacing w:after="0" w:line="259" w:lineRule="auto"/>
        <w:ind w:left="132" w:firstLine="0"/>
      </w:pPr>
      <w:r>
        <w:t xml:space="preserve"> </w:t>
      </w:r>
    </w:p>
    <w:p w14:paraId="6D9A6E57" w14:textId="77777777" w:rsidR="003034B4" w:rsidRDefault="00E0689D">
      <w:pPr>
        <w:ind w:left="127"/>
      </w:pPr>
      <w:r>
        <w:t xml:space="preserve">Recommended models of assessment, as their title implies, are recommended and therefore where there is reasonable argument for not including a given model this will </w:t>
      </w:r>
      <w:r>
        <w:rPr>
          <w:b/>
        </w:rPr>
        <w:t xml:space="preserve">NOT </w:t>
      </w:r>
      <w:r>
        <w:t xml:space="preserve">render a programme non-compliant. However, these models form a guide for EQAs in evaluating the Diploma Assessment Plan for a given centre.  </w:t>
      </w:r>
    </w:p>
    <w:p w14:paraId="5887F132" w14:textId="77777777" w:rsidR="003034B4" w:rsidRDefault="00E0689D">
      <w:pPr>
        <w:spacing w:after="0" w:line="259" w:lineRule="auto"/>
        <w:ind w:left="132" w:firstLine="0"/>
      </w:pPr>
      <w:r>
        <w:t xml:space="preserve"> </w:t>
      </w:r>
    </w:p>
    <w:p w14:paraId="723CF316" w14:textId="77777777" w:rsidR="003034B4" w:rsidRDefault="00E0689D">
      <w:pPr>
        <w:spacing w:after="0" w:line="259" w:lineRule="auto"/>
        <w:ind w:left="127"/>
      </w:pPr>
      <w:r>
        <w:rPr>
          <w:b/>
          <w:i/>
        </w:rPr>
        <w:t xml:space="preserve">Consequences for External Quality Assurance: </w:t>
      </w:r>
    </w:p>
    <w:p w14:paraId="274690B9" w14:textId="77777777" w:rsidR="003034B4" w:rsidRDefault="00E0689D">
      <w:pPr>
        <w:ind w:left="127"/>
      </w:pPr>
      <w:r>
        <w:t xml:space="preserve">All diploma titles will be expected as part of validation/revalidation to supply and keep updated (year-on-year) a Diploma </w:t>
      </w:r>
    </w:p>
    <w:p w14:paraId="592ADB41" w14:textId="77777777" w:rsidR="003034B4" w:rsidRDefault="00E0689D">
      <w:pPr>
        <w:ind w:left="127"/>
      </w:pPr>
      <w:r>
        <w:t>Assessment Plan which must be available for inspection as an aspect of the external scrutiny undertaken by EQAs. The Diploma Assessment Plan should clearly evidence the required assessment models. The document should also evidence (as far as is practicable) the recommended assessment models. EQAs will need to consider Diploma Assessment Plans and apply local level considerations in terms of judging their fitness for purpose. Increased content of law for example in Humanities diplomas may likely increase the</w:t>
      </w:r>
      <w:r>
        <w:t xml:space="preserve"> expected frequency of Case Studies, whereas the absence of Law may justify a lack of use.  </w:t>
      </w:r>
    </w:p>
    <w:p w14:paraId="5C2A227B" w14:textId="77777777" w:rsidR="003034B4" w:rsidRDefault="00E0689D">
      <w:pPr>
        <w:spacing w:after="0" w:line="259" w:lineRule="auto"/>
        <w:ind w:left="132" w:firstLine="0"/>
      </w:pPr>
      <w:r>
        <w:t xml:space="preserve"> </w:t>
      </w:r>
    </w:p>
    <w:p w14:paraId="5779A8AA" w14:textId="77777777" w:rsidR="003034B4" w:rsidRDefault="00E0689D">
      <w:pPr>
        <w:ind w:left="127"/>
      </w:pPr>
      <w:r>
        <w:t xml:space="preserve">The required assessments must be used broadly used in line with the suggested weightings identified. However, the appropriate frequency of actual use will be determined by the EQA applying a </w:t>
      </w:r>
      <w:r>
        <w:t>‘reasonableness test’</w:t>
      </w:r>
      <w:r>
        <w:t xml:space="preserve"> at centre/diploma level. If a required assessment model were to be completely omitted this would certainly constitute non-compliance and there would be a need for a condition to be set to remedy this oversight. Moreover, an unjustified lack of use (or over-use) may also result in recommendations or conditions being set by an EQA to address concerns and promote a more equitable overall assessment plan in line with the Diploma Assessment Framework. </w:t>
      </w:r>
    </w:p>
    <w:p w14:paraId="714875BE" w14:textId="77777777" w:rsidR="003034B4" w:rsidRDefault="00E0689D">
      <w:pPr>
        <w:spacing w:after="0" w:line="259" w:lineRule="auto"/>
        <w:ind w:left="132" w:firstLine="0"/>
      </w:pPr>
      <w:r>
        <w:t xml:space="preserve"> </w:t>
      </w:r>
    </w:p>
    <w:p w14:paraId="03DA0120" w14:textId="77777777" w:rsidR="003034B4" w:rsidRDefault="00E0689D">
      <w:pPr>
        <w:ind w:left="127"/>
      </w:pPr>
      <w:r>
        <w:t xml:space="preserve">In terms of recommended assessments these are not absolute requirements and constitute a series of suggested or possible assessment models allied to a suggestion as to their likely suitable frequency of use. A diploma is not required to evidence these models, but it is suggested that they may be useful based on intelligence from HE. Once again EQAs will need to employ a </w:t>
      </w:r>
      <w:r>
        <w:t>‘reasonableness test’</w:t>
      </w:r>
      <w:r>
        <w:t xml:space="preserve"> to frame a judgment as to whether the assessment models employed by the centre are appropriate for progression considering local centre/diploma level needs. </w:t>
      </w:r>
    </w:p>
    <w:p w14:paraId="5D69C8EB" w14:textId="77777777" w:rsidR="003034B4" w:rsidRDefault="00E0689D">
      <w:pPr>
        <w:spacing w:after="0" w:line="259" w:lineRule="auto"/>
        <w:ind w:left="132" w:firstLine="0"/>
      </w:pPr>
      <w:r>
        <w:t xml:space="preserve"> </w:t>
      </w:r>
    </w:p>
    <w:p w14:paraId="3E4DC43A" w14:textId="77777777" w:rsidR="003034B4" w:rsidRDefault="00E0689D">
      <w:pPr>
        <w:ind w:left="127"/>
      </w:pPr>
      <w:r>
        <w:t xml:space="preserve">It should be noted that where centres/assessors deem it appropriate any assessment model may be employed so long as it </w:t>
      </w:r>
      <w:r>
        <w:t>forms a ‘reasonable method of assessment’ for a given unit.</w:t>
      </w:r>
      <w:r>
        <w:t xml:space="preserve"> The above framework identifies the required and suggested methodologies of assessment for a given diploma title, which now form a part of the regulatory provision within the overall Diploma Specification. The requirements and recommendations identified have been arrived upon through consultation with HE and Subject Specialists and should be seen as an expression of good practice in terms of ensuring assessment remains relevant to progression. The u</w:t>
      </w:r>
      <w:r>
        <w:t xml:space="preserve">se of other models is entirely appropriate to address local student needs. In the final analysis any assessment model must be judged to be a reasonable means of assessing the identified Learning Outcomes and Assessment Criteria and if this is the case it is appropriate. The LASER Diploma Assessment Framework simply identifies the frequency and likely use of different models of assessment within the scope of the identified diploma title to reinforce a more standardised assessment experience for Access to HE </w:t>
      </w:r>
      <w:r>
        <w:t>students and to ensure their readiness for progression to HE (whilst retaining centre/assessor flexibility as far as is possible). In identifying assessment models, practitioners should also give due consideration to the requirements of the LASE</w:t>
      </w:r>
      <w:hyperlink r:id="rId15">
        <w:r>
          <w:t xml:space="preserve">R </w:t>
        </w:r>
      </w:hyperlink>
      <w:hyperlink r:id="rId16">
        <w:r>
          <w:rPr>
            <w:color w:val="0000FF"/>
            <w:u w:val="single" w:color="0000FF"/>
          </w:rPr>
          <w:t>Guidance on the Use of</w:t>
        </w:r>
      </w:hyperlink>
      <w:hyperlink r:id="rId17">
        <w:r>
          <w:rPr>
            <w:i/>
            <w:color w:val="0000FF"/>
            <w:u w:val="single" w:color="0000FF"/>
          </w:rPr>
          <w:t xml:space="preserve"> </w:t>
        </w:r>
      </w:hyperlink>
      <w:hyperlink r:id="rId18">
        <w:r>
          <w:rPr>
            <w:color w:val="0000FF"/>
            <w:u w:val="single" w:color="0000FF"/>
          </w:rPr>
          <w:t>AI</w:t>
        </w:r>
      </w:hyperlink>
      <w:hyperlink r:id="rId19">
        <w:r>
          <w:t xml:space="preserve"> </w:t>
        </w:r>
      </w:hyperlink>
      <w:r>
        <w:t xml:space="preserve">to ensure the veracity of assessments as measures of student achievement. </w:t>
      </w:r>
    </w:p>
    <w:p w14:paraId="486DAB47" w14:textId="77777777" w:rsidR="003034B4" w:rsidRDefault="00E0689D">
      <w:pPr>
        <w:spacing w:after="57" w:line="259" w:lineRule="auto"/>
        <w:ind w:left="132" w:firstLine="0"/>
      </w:pPr>
      <w:r>
        <w:t xml:space="preserve"> </w:t>
      </w:r>
    </w:p>
    <w:p w14:paraId="3250A433" w14:textId="77777777" w:rsidR="003034B4" w:rsidRDefault="00E0689D">
      <w:pPr>
        <w:pStyle w:val="Heading1"/>
        <w:ind w:left="127"/>
      </w:pPr>
      <w:r>
        <w:t>Policy Approval</w:t>
      </w:r>
      <w:r>
        <w:rPr>
          <w:b w:val="0"/>
        </w:rPr>
        <w:t xml:space="preserve"> </w:t>
      </w:r>
    </w:p>
    <w:p w14:paraId="5AB81776" w14:textId="77777777" w:rsidR="003034B4" w:rsidRDefault="00E0689D">
      <w:pPr>
        <w:ind w:left="127"/>
      </w:pPr>
      <w:r>
        <w:t xml:space="preserve">Approved internally by CEO, 11 March 2024 </w:t>
      </w:r>
    </w:p>
    <w:p w14:paraId="6368E906" w14:textId="77777777" w:rsidR="003034B4" w:rsidRDefault="00E0689D">
      <w:pPr>
        <w:ind w:left="127"/>
      </w:pPr>
      <w:r>
        <w:t xml:space="preserve">Approved externally by AQDC, 11 March 2024  </w:t>
      </w:r>
    </w:p>
    <w:p w14:paraId="4AC07F3E" w14:textId="77777777" w:rsidR="003034B4" w:rsidRDefault="00E0689D">
      <w:pPr>
        <w:ind w:left="127"/>
      </w:pPr>
      <w:r>
        <w:lastRenderedPageBreak/>
        <w:t xml:space="preserve">Latest review date: Autumn 2028 for approval at AQDC in March 2029 </w:t>
      </w:r>
    </w:p>
    <w:p w14:paraId="55DE5539" w14:textId="77777777" w:rsidR="003034B4" w:rsidRDefault="00E0689D">
      <w:pPr>
        <w:spacing w:after="0" w:line="259" w:lineRule="auto"/>
        <w:ind w:left="132" w:firstLine="0"/>
      </w:pPr>
      <w:r>
        <w:t xml:space="preserve"> </w:t>
      </w:r>
    </w:p>
    <w:p w14:paraId="4D785488" w14:textId="77777777" w:rsidR="003034B4" w:rsidRDefault="00E0689D">
      <w:pPr>
        <w:spacing w:after="0" w:line="259" w:lineRule="auto"/>
        <w:ind w:left="132" w:firstLine="0"/>
      </w:pPr>
      <w:r>
        <w:t xml:space="preserve"> </w:t>
      </w:r>
    </w:p>
    <w:p w14:paraId="1C4FC3AB" w14:textId="77777777" w:rsidR="003034B4" w:rsidRDefault="00E0689D">
      <w:pPr>
        <w:spacing w:after="0" w:line="259" w:lineRule="auto"/>
        <w:ind w:left="132" w:firstLine="0"/>
      </w:pPr>
      <w:r>
        <w:t xml:space="preserve"> </w:t>
      </w:r>
    </w:p>
    <w:p w14:paraId="3B123DEE" w14:textId="77777777" w:rsidR="003034B4" w:rsidRDefault="00E0689D">
      <w:pPr>
        <w:spacing w:after="0" w:line="259" w:lineRule="auto"/>
        <w:ind w:left="132" w:firstLine="0"/>
      </w:pPr>
      <w:r>
        <w:t xml:space="preserve"> </w:t>
      </w:r>
    </w:p>
    <w:p w14:paraId="45DE9FE3" w14:textId="77777777" w:rsidR="003034B4" w:rsidRDefault="00E0689D">
      <w:pPr>
        <w:spacing w:after="0" w:line="259" w:lineRule="auto"/>
        <w:ind w:left="132" w:firstLine="0"/>
      </w:pPr>
      <w:r>
        <w:t xml:space="preserve"> </w:t>
      </w:r>
    </w:p>
    <w:p w14:paraId="08A8ABCC" w14:textId="77777777" w:rsidR="003034B4" w:rsidRDefault="00E0689D">
      <w:pPr>
        <w:spacing w:after="0" w:line="259" w:lineRule="auto"/>
        <w:ind w:left="132" w:firstLine="0"/>
      </w:pPr>
      <w:r>
        <w:rPr>
          <w:b/>
          <w:i/>
          <w:sz w:val="19"/>
        </w:rPr>
        <w:t>Please note:</w:t>
      </w:r>
      <w:r>
        <w:rPr>
          <w:i/>
          <w:sz w:val="19"/>
        </w:rPr>
        <w:t xml:space="preserve">  </w:t>
      </w:r>
    </w:p>
    <w:p w14:paraId="49D36CE7" w14:textId="77777777" w:rsidR="003034B4" w:rsidRDefault="00E0689D">
      <w:pPr>
        <w:spacing w:after="8" w:line="240" w:lineRule="auto"/>
        <w:ind w:left="132" w:firstLine="0"/>
      </w:pPr>
      <w:r>
        <w:rPr>
          <w:i/>
          <w:sz w:val="19"/>
        </w:rPr>
        <w:t xml:space="preserve">This policy is specifically relating to delivery of Access to HE qualifications, for policies relevant for all other LASER and Trident Awards (security industry qualifications) please click here: </w:t>
      </w:r>
      <w:hyperlink r:id="rId20">
        <w:r>
          <w:rPr>
            <w:i/>
            <w:color w:val="0000FF"/>
            <w:sz w:val="19"/>
            <w:u w:val="single" w:color="0000FF"/>
          </w:rPr>
          <w:t>https://laser</w:t>
        </w:r>
      </w:hyperlink>
      <w:hyperlink r:id="rId21">
        <w:r>
          <w:rPr>
            <w:i/>
            <w:color w:val="0000FF"/>
            <w:sz w:val="19"/>
            <w:u w:val="single" w:color="0000FF"/>
          </w:rPr>
          <w:t>-</w:t>
        </w:r>
      </w:hyperlink>
      <w:hyperlink r:id="rId22">
        <w:r>
          <w:rPr>
            <w:i/>
            <w:color w:val="0000FF"/>
            <w:sz w:val="19"/>
            <w:u w:val="single" w:color="0000FF"/>
          </w:rPr>
          <w:t>awards.org.uk/about/policies</w:t>
        </w:r>
      </w:hyperlink>
      <w:hyperlink r:id="rId23">
        <w:r>
          <w:rPr>
            <w:i/>
            <w:color w:val="0000FF"/>
            <w:sz w:val="19"/>
            <w:u w:val="single" w:color="0000FF"/>
          </w:rPr>
          <w:t>-</w:t>
        </w:r>
      </w:hyperlink>
      <w:hyperlink r:id="rId24">
        <w:r>
          <w:rPr>
            <w:i/>
            <w:color w:val="0000FF"/>
            <w:sz w:val="19"/>
            <w:u w:val="single" w:color="0000FF"/>
          </w:rPr>
          <w:t>and</w:t>
        </w:r>
      </w:hyperlink>
      <w:hyperlink r:id="rId25">
        <w:r>
          <w:rPr>
            <w:i/>
            <w:color w:val="0000FF"/>
            <w:sz w:val="19"/>
            <w:u w:val="single" w:color="0000FF"/>
          </w:rPr>
          <w:t>-</w:t>
        </w:r>
      </w:hyperlink>
      <w:hyperlink r:id="rId26">
        <w:r>
          <w:rPr>
            <w:i/>
            <w:color w:val="0000FF"/>
            <w:sz w:val="19"/>
            <w:u w:val="single" w:color="0000FF"/>
          </w:rPr>
          <w:t>procedures/</w:t>
        </w:r>
      </w:hyperlink>
      <w:hyperlink r:id="rId27">
        <w:r>
          <w:rPr>
            <w:sz w:val="19"/>
          </w:rPr>
          <w:t xml:space="preserve"> </w:t>
        </w:r>
      </w:hyperlink>
      <w:hyperlink r:id="rId28">
        <w:r>
          <w:rPr>
            <w:b/>
            <w:sz w:val="19"/>
          </w:rPr>
          <w:t xml:space="preserve"> </w:t>
        </w:r>
      </w:hyperlink>
    </w:p>
    <w:p w14:paraId="4F05B1CF" w14:textId="77777777" w:rsidR="003034B4" w:rsidRDefault="00E0689D">
      <w:pPr>
        <w:spacing w:after="0" w:line="259" w:lineRule="auto"/>
        <w:ind w:left="132" w:firstLine="0"/>
      </w:pPr>
      <w:r>
        <w:t xml:space="preserve"> </w:t>
      </w:r>
    </w:p>
    <w:p w14:paraId="28832E83" w14:textId="77777777" w:rsidR="003034B4" w:rsidRDefault="00E0689D">
      <w:pPr>
        <w:spacing w:after="0" w:line="259" w:lineRule="auto"/>
        <w:ind w:left="132" w:firstLine="0"/>
      </w:pPr>
      <w:r>
        <w:t xml:space="preserve"> </w:t>
      </w:r>
      <w:r>
        <w:tab/>
      </w:r>
      <w:r>
        <w:rPr>
          <w:b/>
          <w:i/>
          <w:color w:val="2E74B5"/>
        </w:rPr>
        <w:t xml:space="preserve"> </w:t>
      </w:r>
    </w:p>
    <w:p w14:paraId="4B9C2909" w14:textId="77777777" w:rsidR="003034B4" w:rsidRDefault="00E0689D">
      <w:pPr>
        <w:pStyle w:val="Heading2"/>
        <w:ind w:left="127"/>
      </w:pPr>
      <w:r>
        <w:t xml:space="preserve">Annex One: Glossary of terms for assessment methods </w:t>
      </w:r>
    </w:p>
    <w:tbl>
      <w:tblPr>
        <w:tblStyle w:val="TableGrid"/>
        <w:tblW w:w="10484" w:type="dxa"/>
        <w:tblInd w:w="138" w:type="dxa"/>
        <w:tblCellMar>
          <w:top w:w="43" w:type="dxa"/>
          <w:left w:w="107" w:type="dxa"/>
          <w:bottom w:w="0" w:type="dxa"/>
          <w:right w:w="63" w:type="dxa"/>
        </w:tblCellMar>
        <w:tblLook w:val="04A0" w:firstRow="1" w:lastRow="0" w:firstColumn="1" w:lastColumn="0" w:noHBand="0" w:noVBand="1"/>
      </w:tblPr>
      <w:tblGrid>
        <w:gridCol w:w="1809"/>
        <w:gridCol w:w="3468"/>
        <w:gridCol w:w="5207"/>
      </w:tblGrid>
      <w:tr w:rsidR="003034B4" w14:paraId="011DB22E" w14:textId="77777777">
        <w:trPr>
          <w:trHeight w:val="500"/>
        </w:trPr>
        <w:tc>
          <w:tcPr>
            <w:tcW w:w="1808" w:type="dxa"/>
            <w:tcBorders>
              <w:top w:val="single" w:sz="4" w:space="0" w:color="000000"/>
              <w:left w:val="single" w:sz="4" w:space="0" w:color="000000"/>
              <w:bottom w:val="single" w:sz="4" w:space="0" w:color="000000"/>
              <w:right w:val="single" w:sz="4" w:space="0" w:color="000000"/>
            </w:tcBorders>
          </w:tcPr>
          <w:p w14:paraId="40DF291E" w14:textId="77777777" w:rsidR="003034B4" w:rsidRDefault="00E0689D">
            <w:pPr>
              <w:spacing w:after="0" w:line="259" w:lineRule="auto"/>
              <w:ind w:left="0" w:firstLine="0"/>
              <w:jc w:val="center"/>
            </w:pPr>
            <w:r>
              <w:rPr>
                <w:b/>
              </w:rPr>
              <w:t xml:space="preserve">Assessment method </w:t>
            </w:r>
          </w:p>
        </w:tc>
        <w:tc>
          <w:tcPr>
            <w:tcW w:w="3468" w:type="dxa"/>
            <w:tcBorders>
              <w:top w:val="single" w:sz="4" w:space="0" w:color="000000"/>
              <w:left w:val="single" w:sz="4" w:space="0" w:color="000000"/>
              <w:bottom w:val="single" w:sz="4" w:space="0" w:color="000000"/>
              <w:right w:val="single" w:sz="4" w:space="0" w:color="000000"/>
            </w:tcBorders>
          </w:tcPr>
          <w:p w14:paraId="4C393E7C" w14:textId="77777777" w:rsidR="003034B4" w:rsidRDefault="00E0689D">
            <w:pPr>
              <w:spacing w:after="0" w:line="259" w:lineRule="auto"/>
              <w:ind w:left="0" w:right="44" w:firstLine="0"/>
              <w:jc w:val="center"/>
            </w:pPr>
            <w:r>
              <w:rPr>
                <w:b/>
              </w:rPr>
              <w:t xml:space="preserve">Operational definition </w:t>
            </w:r>
          </w:p>
        </w:tc>
        <w:tc>
          <w:tcPr>
            <w:tcW w:w="5207" w:type="dxa"/>
            <w:tcBorders>
              <w:top w:val="single" w:sz="4" w:space="0" w:color="000000"/>
              <w:left w:val="single" w:sz="4" w:space="0" w:color="000000"/>
              <w:bottom w:val="single" w:sz="4" w:space="0" w:color="000000"/>
              <w:right w:val="single" w:sz="4" w:space="0" w:color="000000"/>
            </w:tcBorders>
          </w:tcPr>
          <w:p w14:paraId="4B1F0C0A" w14:textId="77777777" w:rsidR="003034B4" w:rsidRDefault="00E0689D">
            <w:pPr>
              <w:spacing w:after="0" w:line="259" w:lineRule="auto"/>
              <w:ind w:left="0" w:right="43" w:firstLine="0"/>
              <w:jc w:val="center"/>
            </w:pPr>
            <w:r>
              <w:rPr>
                <w:b/>
              </w:rPr>
              <w:t xml:space="preserve">Notes </w:t>
            </w:r>
          </w:p>
        </w:tc>
      </w:tr>
      <w:tr w:rsidR="003034B4" w14:paraId="1F51AD47" w14:textId="77777777">
        <w:trPr>
          <w:trHeight w:val="1104"/>
        </w:trPr>
        <w:tc>
          <w:tcPr>
            <w:tcW w:w="1808" w:type="dxa"/>
            <w:tcBorders>
              <w:top w:val="single" w:sz="4" w:space="0" w:color="000000"/>
              <w:left w:val="single" w:sz="4" w:space="0" w:color="000000"/>
              <w:bottom w:val="single" w:sz="4" w:space="0" w:color="000000"/>
              <w:right w:val="single" w:sz="4" w:space="0" w:color="000000"/>
            </w:tcBorders>
            <w:shd w:val="clear" w:color="auto" w:fill="D9E2F3"/>
          </w:tcPr>
          <w:p w14:paraId="6B493A51" w14:textId="77777777" w:rsidR="003034B4" w:rsidRDefault="00E0689D">
            <w:pPr>
              <w:spacing w:after="0" w:line="259" w:lineRule="auto"/>
              <w:ind w:left="0" w:firstLine="0"/>
            </w:pPr>
            <w:r>
              <w:rPr>
                <w:b/>
              </w:rPr>
              <w:t>1.</w:t>
            </w:r>
            <w:r>
              <w:rPr>
                <w:rFonts w:ascii="Arial" w:eastAsia="Arial" w:hAnsi="Arial" w:cs="Arial"/>
                <w:b/>
              </w:rPr>
              <w:t xml:space="preserve"> </w:t>
            </w:r>
            <w:r>
              <w:rPr>
                <w:b/>
              </w:rPr>
              <w:t xml:space="preserve">Case study </w:t>
            </w:r>
          </w:p>
        </w:tc>
        <w:tc>
          <w:tcPr>
            <w:tcW w:w="3468" w:type="dxa"/>
            <w:tcBorders>
              <w:top w:val="single" w:sz="4" w:space="0" w:color="000000"/>
              <w:left w:val="single" w:sz="4" w:space="0" w:color="000000"/>
              <w:bottom w:val="single" w:sz="4" w:space="0" w:color="000000"/>
              <w:right w:val="single" w:sz="4" w:space="0" w:color="000000"/>
            </w:tcBorders>
            <w:shd w:val="clear" w:color="auto" w:fill="D9E2F3"/>
          </w:tcPr>
          <w:p w14:paraId="734F2AB0" w14:textId="77777777" w:rsidR="003034B4" w:rsidRDefault="00E0689D">
            <w:pPr>
              <w:spacing w:after="0" w:line="259" w:lineRule="auto"/>
              <w:ind w:left="1" w:right="8" w:firstLine="0"/>
            </w:pPr>
            <w:r>
              <w:t>An in-</w:t>
            </w:r>
            <w:r>
              <w:t xml:space="preserve">depth and detailed examination of a person, group, or situation. </w:t>
            </w:r>
          </w:p>
        </w:tc>
        <w:tc>
          <w:tcPr>
            <w:tcW w:w="5207" w:type="dxa"/>
            <w:tcBorders>
              <w:top w:val="single" w:sz="4" w:space="0" w:color="000000"/>
              <w:left w:val="single" w:sz="4" w:space="0" w:color="000000"/>
              <w:bottom w:val="single" w:sz="4" w:space="0" w:color="000000"/>
              <w:right w:val="single" w:sz="4" w:space="0" w:color="000000"/>
            </w:tcBorders>
            <w:shd w:val="clear" w:color="auto" w:fill="D9E2F3"/>
          </w:tcPr>
          <w:p w14:paraId="3F2591A8" w14:textId="77777777" w:rsidR="003034B4" w:rsidRDefault="00E0689D">
            <w:pPr>
              <w:spacing w:after="0" w:line="259" w:lineRule="auto"/>
              <w:ind w:left="1" w:firstLine="0"/>
            </w:pPr>
            <w:r>
              <w:t xml:space="preserve">Popular method of assessment (and research) in healthcare e.g. study of a patient presenting with different health problems, and in Law which allows students to apply law to a given situation/scenario. </w:t>
            </w:r>
          </w:p>
        </w:tc>
      </w:tr>
      <w:tr w:rsidR="003034B4" w14:paraId="1D7CD84A" w14:textId="77777777">
        <w:trPr>
          <w:trHeight w:val="1109"/>
        </w:trPr>
        <w:tc>
          <w:tcPr>
            <w:tcW w:w="1808" w:type="dxa"/>
            <w:tcBorders>
              <w:top w:val="single" w:sz="4" w:space="0" w:color="000000"/>
              <w:left w:val="single" w:sz="4" w:space="0" w:color="000000"/>
              <w:bottom w:val="single" w:sz="4" w:space="0" w:color="000000"/>
              <w:right w:val="single" w:sz="4" w:space="0" w:color="000000"/>
            </w:tcBorders>
          </w:tcPr>
          <w:p w14:paraId="1B714F11" w14:textId="77777777" w:rsidR="003034B4" w:rsidRDefault="00E0689D">
            <w:pPr>
              <w:spacing w:after="0" w:line="259" w:lineRule="auto"/>
              <w:ind w:left="0" w:firstLine="0"/>
            </w:pPr>
            <w:r>
              <w:rPr>
                <w:b/>
              </w:rPr>
              <w:t>2.</w:t>
            </w:r>
            <w:r>
              <w:rPr>
                <w:rFonts w:ascii="Arial" w:eastAsia="Arial" w:hAnsi="Arial" w:cs="Arial"/>
                <w:b/>
              </w:rPr>
              <w:t xml:space="preserve"> </w:t>
            </w:r>
            <w:r>
              <w:rPr>
                <w:b/>
              </w:rPr>
              <w:t xml:space="preserve">Essay </w:t>
            </w:r>
          </w:p>
        </w:tc>
        <w:tc>
          <w:tcPr>
            <w:tcW w:w="3468" w:type="dxa"/>
            <w:tcBorders>
              <w:top w:val="single" w:sz="4" w:space="0" w:color="000000"/>
              <w:left w:val="single" w:sz="4" w:space="0" w:color="000000"/>
              <w:bottom w:val="single" w:sz="4" w:space="0" w:color="000000"/>
              <w:right w:val="single" w:sz="4" w:space="0" w:color="000000"/>
            </w:tcBorders>
          </w:tcPr>
          <w:p w14:paraId="64F30395" w14:textId="77777777" w:rsidR="003034B4" w:rsidRDefault="00E0689D">
            <w:pPr>
              <w:spacing w:after="0" w:line="259" w:lineRule="auto"/>
              <w:ind w:left="1" w:firstLine="0"/>
            </w:pPr>
            <w:r>
              <w:t xml:space="preserve">A short, </w:t>
            </w:r>
            <w:r>
              <w:t xml:space="preserve">written piece on a particular subject or theme which responds to set question requiring the synthesis of discussion or argument.  </w:t>
            </w:r>
          </w:p>
        </w:tc>
        <w:tc>
          <w:tcPr>
            <w:tcW w:w="5207" w:type="dxa"/>
            <w:tcBorders>
              <w:top w:val="single" w:sz="4" w:space="0" w:color="000000"/>
              <w:left w:val="single" w:sz="4" w:space="0" w:color="000000"/>
              <w:bottom w:val="single" w:sz="4" w:space="0" w:color="000000"/>
              <w:right w:val="single" w:sz="4" w:space="0" w:color="000000"/>
            </w:tcBorders>
          </w:tcPr>
          <w:p w14:paraId="59DD651C" w14:textId="77777777" w:rsidR="003034B4" w:rsidRDefault="00E0689D">
            <w:pPr>
              <w:spacing w:after="0" w:line="259" w:lineRule="auto"/>
              <w:ind w:left="1" w:firstLine="0"/>
            </w:pPr>
            <w:r>
              <w:t xml:space="preserve">Addresses a question or given subject/theme; normally in continuous prose with an introduction, main body, and conclusion; normal word ranges: 1000 </w:t>
            </w:r>
            <w:r>
              <w:t>–</w:t>
            </w:r>
            <w:r>
              <w:t xml:space="preserve"> 2500 words. </w:t>
            </w:r>
          </w:p>
        </w:tc>
      </w:tr>
      <w:tr w:rsidR="003034B4" w14:paraId="39C90D76" w14:textId="77777777">
        <w:trPr>
          <w:trHeight w:val="1104"/>
        </w:trPr>
        <w:tc>
          <w:tcPr>
            <w:tcW w:w="1808" w:type="dxa"/>
            <w:tcBorders>
              <w:top w:val="single" w:sz="4" w:space="0" w:color="000000"/>
              <w:left w:val="single" w:sz="4" w:space="0" w:color="000000"/>
              <w:bottom w:val="single" w:sz="4" w:space="0" w:color="000000"/>
              <w:right w:val="single" w:sz="4" w:space="0" w:color="000000"/>
            </w:tcBorders>
            <w:shd w:val="clear" w:color="auto" w:fill="D9E2F3"/>
          </w:tcPr>
          <w:p w14:paraId="59823EB0" w14:textId="77777777" w:rsidR="003034B4" w:rsidRDefault="00E0689D">
            <w:pPr>
              <w:spacing w:after="0" w:line="259" w:lineRule="auto"/>
              <w:ind w:left="360" w:hanging="360"/>
            </w:pPr>
            <w:r>
              <w:rPr>
                <w:b/>
              </w:rPr>
              <w:t>3.</w:t>
            </w:r>
            <w:r>
              <w:rPr>
                <w:rFonts w:ascii="Arial" w:eastAsia="Arial" w:hAnsi="Arial" w:cs="Arial"/>
                <w:b/>
              </w:rPr>
              <w:t xml:space="preserve"> </w:t>
            </w:r>
            <w:r>
              <w:rPr>
                <w:b/>
              </w:rPr>
              <w:t xml:space="preserve">Extended essay </w:t>
            </w:r>
          </w:p>
        </w:tc>
        <w:tc>
          <w:tcPr>
            <w:tcW w:w="3468" w:type="dxa"/>
            <w:tcBorders>
              <w:top w:val="single" w:sz="4" w:space="0" w:color="000000"/>
              <w:left w:val="single" w:sz="4" w:space="0" w:color="000000"/>
              <w:bottom w:val="single" w:sz="4" w:space="0" w:color="000000"/>
              <w:right w:val="single" w:sz="4" w:space="0" w:color="000000"/>
            </w:tcBorders>
            <w:shd w:val="clear" w:color="auto" w:fill="D9E2F3"/>
          </w:tcPr>
          <w:p w14:paraId="74ABBB6E" w14:textId="77777777" w:rsidR="003034B4" w:rsidRDefault="00E0689D">
            <w:pPr>
              <w:spacing w:after="0" w:line="259" w:lineRule="auto"/>
              <w:ind w:left="1" w:firstLine="0"/>
            </w:pPr>
            <w:r>
              <w:t xml:space="preserve">A longer written piece on a particular subject or theme. </w:t>
            </w:r>
          </w:p>
        </w:tc>
        <w:tc>
          <w:tcPr>
            <w:tcW w:w="5207" w:type="dxa"/>
            <w:tcBorders>
              <w:top w:val="single" w:sz="4" w:space="0" w:color="000000"/>
              <w:left w:val="single" w:sz="4" w:space="0" w:color="000000"/>
              <w:bottom w:val="single" w:sz="4" w:space="0" w:color="000000"/>
              <w:right w:val="single" w:sz="4" w:space="0" w:color="000000"/>
            </w:tcBorders>
            <w:shd w:val="clear" w:color="auto" w:fill="D9E2F3"/>
          </w:tcPr>
          <w:p w14:paraId="7B424E76" w14:textId="77777777" w:rsidR="003034B4" w:rsidRDefault="00E0689D">
            <w:pPr>
              <w:spacing w:after="0" w:line="259" w:lineRule="auto"/>
              <w:ind w:left="1" w:firstLine="0"/>
            </w:pPr>
            <w:r>
              <w:t xml:space="preserve">Addresses a question or given subject(s)/theme(s); has an introduction, main body which is likely to have sub-headings, and a conclusion; word allowances &gt;3000 words related to unit credit value. </w:t>
            </w:r>
          </w:p>
        </w:tc>
      </w:tr>
      <w:tr w:rsidR="003034B4" w14:paraId="736BF9BD" w14:textId="77777777">
        <w:trPr>
          <w:trHeight w:val="1354"/>
        </w:trPr>
        <w:tc>
          <w:tcPr>
            <w:tcW w:w="1808" w:type="dxa"/>
            <w:tcBorders>
              <w:top w:val="single" w:sz="4" w:space="0" w:color="000000"/>
              <w:left w:val="single" w:sz="4" w:space="0" w:color="000000"/>
              <w:bottom w:val="single" w:sz="4" w:space="0" w:color="000000"/>
              <w:right w:val="single" w:sz="4" w:space="0" w:color="000000"/>
            </w:tcBorders>
          </w:tcPr>
          <w:p w14:paraId="711646CC" w14:textId="77777777" w:rsidR="003034B4" w:rsidRDefault="00E0689D">
            <w:pPr>
              <w:spacing w:after="0" w:line="259" w:lineRule="auto"/>
              <w:ind w:left="0" w:firstLine="0"/>
            </w:pPr>
            <w:r>
              <w:rPr>
                <w:b/>
              </w:rPr>
              <w:t>4.</w:t>
            </w:r>
            <w:r>
              <w:rPr>
                <w:rFonts w:ascii="Arial" w:eastAsia="Arial" w:hAnsi="Arial" w:cs="Arial"/>
                <w:b/>
              </w:rPr>
              <w:t xml:space="preserve"> </w:t>
            </w:r>
            <w:r>
              <w:rPr>
                <w:b/>
              </w:rPr>
              <w:t xml:space="preserve">Examination </w:t>
            </w:r>
          </w:p>
        </w:tc>
        <w:tc>
          <w:tcPr>
            <w:tcW w:w="3468" w:type="dxa"/>
            <w:tcBorders>
              <w:top w:val="single" w:sz="4" w:space="0" w:color="000000"/>
              <w:left w:val="single" w:sz="4" w:space="0" w:color="000000"/>
              <w:bottom w:val="single" w:sz="4" w:space="0" w:color="000000"/>
              <w:right w:val="single" w:sz="4" w:space="0" w:color="000000"/>
            </w:tcBorders>
          </w:tcPr>
          <w:p w14:paraId="7EA705A1" w14:textId="77777777" w:rsidR="003034B4" w:rsidRDefault="00E0689D">
            <w:pPr>
              <w:spacing w:after="0" w:line="259" w:lineRule="auto"/>
              <w:ind w:left="1" w:firstLine="0"/>
            </w:pPr>
            <w:r>
              <w:t xml:space="preserve">A question or set of questions to test a </w:t>
            </w:r>
            <w:r>
              <w:t xml:space="preserve">candidate’s knowledge, skills or </w:t>
            </w:r>
            <w:r>
              <w:t xml:space="preserve">attitudes taken under controlled conditions. </w:t>
            </w:r>
          </w:p>
        </w:tc>
        <w:tc>
          <w:tcPr>
            <w:tcW w:w="5207" w:type="dxa"/>
            <w:tcBorders>
              <w:top w:val="single" w:sz="4" w:space="0" w:color="000000"/>
              <w:left w:val="single" w:sz="4" w:space="0" w:color="000000"/>
              <w:bottom w:val="single" w:sz="4" w:space="0" w:color="000000"/>
              <w:right w:val="single" w:sz="4" w:space="0" w:color="000000"/>
            </w:tcBorders>
          </w:tcPr>
          <w:p w14:paraId="688FE5B3" w14:textId="77777777" w:rsidR="003034B4" w:rsidRDefault="00E0689D">
            <w:pPr>
              <w:spacing w:after="0" w:line="259" w:lineRule="auto"/>
              <w:ind w:left="1" w:firstLine="0"/>
            </w:pPr>
            <w:r>
              <w:t xml:space="preserve">Includes seen and unseen examinations with pre-specified rules e.g. whether candidate can use notes, calculators or not. </w:t>
            </w:r>
            <w:r>
              <w:t xml:space="preserve">It may also include ‘take away’ exams where students </w:t>
            </w:r>
            <w:r>
              <w:t xml:space="preserve">are set written tasks to independently complete within a short timeframe.  </w:t>
            </w:r>
          </w:p>
        </w:tc>
      </w:tr>
      <w:tr w:rsidR="003034B4" w14:paraId="553D3D34" w14:textId="77777777">
        <w:trPr>
          <w:trHeight w:val="984"/>
        </w:trPr>
        <w:tc>
          <w:tcPr>
            <w:tcW w:w="1808" w:type="dxa"/>
            <w:tcBorders>
              <w:top w:val="single" w:sz="4" w:space="0" w:color="000000"/>
              <w:left w:val="single" w:sz="4" w:space="0" w:color="000000"/>
              <w:bottom w:val="single" w:sz="4" w:space="0" w:color="000000"/>
              <w:right w:val="single" w:sz="4" w:space="0" w:color="000000"/>
            </w:tcBorders>
            <w:shd w:val="clear" w:color="auto" w:fill="D9E2F3"/>
          </w:tcPr>
          <w:p w14:paraId="1058AF37" w14:textId="77777777" w:rsidR="003034B4" w:rsidRDefault="00E0689D">
            <w:pPr>
              <w:spacing w:after="0" w:line="259" w:lineRule="auto"/>
              <w:ind w:left="0" w:firstLine="0"/>
            </w:pPr>
            <w:r>
              <w:rPr>
                <w:b/>
              </w:rPr>
              <w:t>5.</w:t>
            </w:r>
            <w:r>
              <w:rPr>
                <w:rFonts w:ascii="Arial" w:eastAsia="Arial" w:hAnsi="Arial" w:cs="Arial"/>
                <w:b/>
              </w:rPr>
              <w:t xml:space="preserve"> </w:t>
            </w:r>
            <w:r>
              <w:rPr>
                <w:b/>
              </w:rPr>
              <w:t xml:space="preserve">Experiment </w:t>
            </w:r>
          </w:p>
        </w:tc>
        <w:tc>
          <w:tcPr>
            <w:tcW w:w="3468" w:type="dxa"/>
            <w:tcBorders>
              <w:top w:val="single" w:sz="4" w:space="0" w:color="000000"/>
              <w:left w:val="single" w:sz="4" w:space="0" w:color="000000"/>
              <w:bottom w:val="single" w:sz="4" w:space="0" w:color="000000"/>
              <w:right w:val="single" w:sz="4" w:space="0" w:color="000000"/>
            </w:tcBorders>
            <w:shd w:val="clear" w:color="auto" w:fill="D9E2F3"/>
          </w:tcPr>
          <w:p w14:paraId="354685A8" w14:textId="77777777" w:rsidR="003034B4" w:rsidRDefault="00E0689D">
            <w:pPr>
              <w:spacing w:after="0" w:line="259" w:lineRule="auto"/>
              <w:ind w:left="1" w:firstLine="0"/>
            </w:pPr>
            <w:r>
              <w:t xml:space="preserve">A procedure undertaken in a controlled environment to demonstrate known facts or theories, test a hypothesis, or make a discovery. </w:t>
            </w:r>
          </w:p>
        </w:tc>
        <w:tc>
          <w:tcPr>
            <w:tcW w:w="5207" w:type="dxa"/>
            <w:tcBorders>
              <w:top w:val="single" w:sz="4" w:space="0" w:color="000000"/>
              <w:left w:val="single" w:sz="4" w:space="0" w:color="000000"/>
              <w:bottom w:val="single" w:sz="4" w:space="0" w:color="000000"/>
              <w:right w:val="single" w:sz="4" w:space="0" w:color="000000"/>
            </w:tcBorders>
            <w:shd w:val="clear" w:color="auto" w:fill="D9E2F3"/>
          </w:tcPr>
          <w:p w14:paraId="6D824C1B" w14:textId="77777777" w:rsidR="003034B4" w:rsidRDefault="00E0689D">
            <w:pPr>
              <w:spacing w:after="1" w:line="239" w:lineRule="auto"/>
              <w:ind w:left="1" w:firstLine="0"/>
            </w:pPr>
            <w:r>
              <w:t xml:space="preserve">Would normally require a written ‘write up’ of the purpose, </w:t>
            </w:r>
            <w:r>
              <w:t xml:space="preserve">method, and findings. Experiments are typically used within </w:t>
            </w:r>
          </w:p>
          <w:p w14:paraId="3AAE8BFD" w14:textId="77777777" w:rsidR="003034B4" w:rsidRDefault="00E0689D">
            <w:pPr>
              <w:spacing w:after="0" w:line="259" w:lineRule="auto"/>
              <w:ind w:left="1" w:firstLine="0"/>
            </w:pPr>
            <w:r>
              <w:t xml:space="preserve">Science based areas but are also employed in Social Sciences. </w:t>
            </w:r>
          </w:p>
        </w:tc>
      </w:tr>
      <w:tr w:rsidR="003034B4" w14:paraId="1B4E54BD" w14:textId="77777777">
        <w:trPr>
          <w:trHeight w:val="2574"/>
        </w:trPr>
        <w:tc>
          <w:tcPr>
            <w:tcW w:w="1808" w:type="dxa"/>
            <w:tcBorders>
              <w:top w:val="single" w:sz="4" w:space="0" w:color="000000"/>
              <w:left w:val="single" w:sz="4" w:space="0" w:color="000000"/>
              <w:bottom w:val="single" w:sz="4" w:space="0" w:color="000000"/>
              <w:right w:val="single" w:sz="4" w:space="0" w:color="000000"/>
            </w:tcBorders>
          </w:tcPr>
          <w:p w14:paraId="2961DAFE" w14:textId="77777777" w:rsidR="003034B4" w:rsidRDefault="00E0689D">
            <w:pPr>
              <w:tabs>
                <w:tab w:val="right" w:pos="1638"/>
              </w:tabs>
              <w:spacing w:after="0" w:line="259" w:lineRule="auto"/>
              <w:ind w:left="0" w:firstLine="0"/>
            </w:pPr>
            <w:r>
              <w:rPr>
                <w:b/>
              </w:rPr>
              <w:t xml:space="preserve">6.  </w:t>
            </w:r>
            <w:r>
              <w:rPr>
                <w:b/>
              </w:rPr>
              <w:tab/>
              <w:t xml:space="preserve">Laboratory / </w:t>
            </w:r>
          </w:p>
          <w:p w14:paraId="2A1B19B7" w14:textId="77777777" w:rsidR="003034B4" w:rsidRDefault="00E0689D">
            <w:pPr>
              <w:spacing w:after="0" w:line="259" w:lineRule="auto"/>
              <w:ind w:left="0" w:right="32" w:firstLine="0"/>
              <w:jc w:val="center"/>
            </w:pPr>
            <w:r>
              <w:rPr>
                <w:b/>
              </w:rPr>
              <w:t xml:space="preserve">Practical </w:t>
            </w:r>
          </w:p>
          <w:p w14:paraId="6CB65A58" w14:textId="77777777" w:rsidR="003034B4" w:rsidRDefault="00E0689D">
            <w:pPr>
              <w:spacing w:after="0" w:line="259" w:lineRule="auto"/>
              <w:ind w:left="448" w:firstLine="0"/>
            </w:pPr>
            <w:r>
              <w:rPr>
                <w:b/>
              </w:rPr>
              <w:t xml:space="preserve">Class </w:t>
            </w:r>
          </w:p>
          <w:p w14:paraId="2AB4CC25" w14:textId="77777777" w:rsidR="003034B4" w:rsidRDefault="00E0689D">
            <w:pPr>
              <w:spacing w:after="0" w:line="259" w:lineRule="auto"/>
              <w:ind w:left="0" w:right="44" w:firstLine="0"/>
              <w:jc w:val="right"/>
            </w:pPr>
            <w:r>
              <w:rPr>
                <w:b/>
              </w:rPr>
              <w:t xml:space="preserve">(Observation) </w:t>
            </w:r>
          </w:p>
        </w:tc>
        <w:tc>
          <w:tcPr>
            <w:tcW w:w="3468" w:type="dxa"/>
            <w:tcBorders>
              <w:top w:val="single" w:sz="4" w:space="0" w:color="000000"/>
              <w:left w:val="single" w:sz="4" w:space="0" w:color="000000"/>
              <w:bottom w:val="single" w:sz="4" w:space="0" w:color="000000"/>
              <w:right w:val="single" w:sz="4" w:space="0" w:color="000000"/>
            </w:tcBorders>
          </w:tcPr>
          <w:p w14:paraId="750869C0" w14:textId="77777777" w:rsidR="003034B4" w:rsidRDefault="00E0689D">
            <w:pPr>
              <w:spacing w:after="0" w:line="259" w:lineRule="auto"/>
              <w:ind w:left="1" w:right="15" w:firstLine="0"/>
            </w:pPr>
            <w:r>
              <w:t xml:space="preserve">A teaching session which is usually included in curricula in the experimental sciences, biomedical sciences, and engineering disciplines. It provides an opportunity to apply and investigate conceptual knowledge, and to develop a wide range of skills, including data collection, analysis and presentation, and problem solving and team working. </w:t>
            </w:r>
          </w:p>
        </w:tc>
        <w:tc>
          <w:tcPr>
            <w:tcW w:w="5207" w:type="dxa"/>
            <w:tcBorders>
              <w:top w:val="single" w:sz="4" w:space="0" w:color="000000"/>
              <w:left w:val="single" w:sz="4" w:space="0" w:color="000000"/>
              <w:bottom w:val="single" w:sz="4" w:space="0" w:color="000000"/>
              <w:right w:val="single" w:sz="4" w:space="0" w:color="000000"/>
            </w:tcBorders>
          </w:tcPr>
          <w:p w14:paraId="5ECDE16F" w14:textId="77777777" w:rsidR="003034B4" w:rsidRDefault="00E0689D">
            <w:pPr>
              <w:spacing w:after="0" w:line="259" w:lineRule="auto"/>
              <w:ind w:left="1" w:right="5" w:firstLine="0"/>
            </w:pPr>
            <w:r>
              <w:t xml:space="preserve">Would normally require a ‘witness statement’ in terms of the </w:t>
            </w:r>
            <w:r>
              <w:t xml:space="preserve">practical work assessed and maybe used in association with a </w:t>
            </w:r>
            <w:r>
              <w:t xml:space="preserve">‘written report’ of some kind to extrapolate upon the issues </w:t>
            </w:r>
            <w:r>
              <w:t xml:space="preserve">raised. </w:t>
            </w:r>
            <w:r>
              <w:t xml:space="preserve">There is some similarity here to the ‘experiment’ </w:t>
            </w:r>
            <w:r>
              <w:t xml:space="preserve">listed above (at 5) although the key difference is that the </w:t>
            </w:r>
            <w:r>
              <w:t xml:space="preserve">‘observation’ established the student has a competence in </w:t>
            </w:r>
            <w:r>
              <w:t xml:space="preserve">terms of a particular skill/task rather than the ability to discuss, analyse or evaluate said task.  </w:t>
            </w:r>
          </w:p>
        </w:tc>
      </w:tr>
      <w:tr w:rsidR="003034B4" w14:paraId="15A677C8" w14:textId="77777777">
        <w:trPr>
          <w:trHeight w:val="1348"/>
        </w:trPr>
        <w:tc>
          <w:tcPr>
            <w:tcW w:w="1808" w:type="dxa"/>
            <w:tcBorders>
              <w:top w:val="single" w:sz="4" w:space="0" w:color="000000"/>
              <w:left w:val="single" w:sz="4" w:space="0" w:color="000000"/>
              <w:bottom w:val="single" w:sz="4" w:space="0" w:color="000000"/>
              <w:right w:val="single" w:sz="4" w:space="0" w:color="000000"/>
            </w:tcBorders>
            <w:shd w:val="clear" w:color="auto" w:fill="D9E2F3"/>
          </w:tcPr>
          <w:p w14:paraId="2715A257" w14:textId="77777777" w:rsidR="003034B4" w:rsidRDefault="00E0689D">
            <w:pPr>
              <w:spacing w:after="0" w:line="259" w:lineRule="auto"/>
              <w:ind w:left="360" w:hanging="360"/>
            </w:pPr>
            <w:r>
              <w:rPr>
                <w:b/>
              </w:rPr>
              <w:t>7.</w:t>
            </w:r>
            <w:r>
              <w:rPr>
                <w:rFonts w:ascii="Arial" w:eastAsia="Arial" w:hAnsi="Arial" w:cs="Arial"/>
                <w:b/>
              </w:rPr>
              <w:t xml:space="preserve"> </w:t>
            </w:r>
            <w:r>
              <w:rPr>
                <w:b/>
              </w:rPr>
              <w:t xml:space="preserve">Portfolio of evidence </w:t>
            </w:r>
          </w:p>
        </w:tc>
        <w:tc>
          <w:tcPr>
            <w:tcW w:w="3468" w:type="dxa"/>
            <w:tcBorders>
              <w:top w:val="single" w:sz="4" w:space="0" w:color="000000"/>
              <w:left w:val="single" w:sz="4" w:space="0" w:color="000000"/>
              <w:bottom w:val="single" w:sz="4" w:space="0" w:color="000000"/>
              <w:right w:val="single" w:sz="4" w:space="0" w:color="000000"/>
            </w:tcBorders>
            <w:shd w:val="clear" w:color="auto" w:fill="D9E2F3"/>
          </w:tcPr>
          <w:p w14:paraId="0401A89E" w14:textId="77777777" w:rsidR="003034B4" w:rsidRDefault="00E0689D">
            <w:pPr>
              <w:spacing w:after="0" w:line="259" w:lineRule="auto"/>
              <w:ind w:left="1" w:firstLine="0"/>
            </w:pPr>
            <w:r>
              <w:t xml:space="preserve">A collection of evidence to demonstrate competence and/or knowledge which </w:t>
            </w:r>
            <w:r>
              <w:t xml:space="preserve">may comprise of a series of ‘shorter tasks’ which are assessed against a </w:t>
            </w:r>
            <w:r>
              <w:t xml:space="preserve">single assessment/assignment brief. </w:t>
            </w:r>
          </w:p>
        </w:tc>
        <w:tc>
          <w:tcPr>
            <w:tcW w:w="5207" w:type="dxa"/>
            <w:tcBorders>
              <w:top w:val="single" w:sz="4" w:space="0" w:color="000000"/>
              <w:left w:val="single" w:sz="4" w:space="0" w:color="000000"/>
              <w:bottom w:val="single" w:sz="4" w:space="0" w:color="000000"/>
              <w:right w:val="single" w:sz="4" w:space="0" w:color="000000"/>
            </w:tcBorders>
            <w:shd w:val="clear" w:color="auto" w:fill="D9E2F3"/>
          </w:tcPr>
          <w:p w14:paraId="4EAE740A" w14:textId="77777777" w:rsidR="003034B4" w:rsidRDefault="00E0689D">
            <w:pPr>
              <w:spacing w:after="0" w:line="259" w:lineRule="auto"/>
              <w:ind w:left="1" w:firstLine="0"/>
            </w:pPr>
            <w:r>
              <w:t xml:space="preserve">Can be paper-based or electronic; can include 2D and 3D formats; popular in art &amp; design but may be used elsewhere to group a series of Learning Outcomes and Assessment Criteria which may not be easily incorporated into a single task within a single assessment/assignment brief. </w:t>
            </w:r>
          </w:p>
        </w:tc>
      </w:tr>
      <w:tr w:rsidR="003034B4" w14:paraId="159C7D71" w14:textId="77777777">
        <w:trPr>
          <w:trHeight w:val="1597"/>
        </w:trPr>
        <w:tc>
          <w:tcPr>
            <w:tcW w:w="1808" w:type="dxa"/>
            <w:tcBorders>
              <w:top w:val="single" w:sz="4" w:space="0" w:color="000000"/>
              <w:left w:val="single" w:sz="4" w:space="0" w:color="000000"/>
              <w:bottom w:val="single" w:sz="4" w:space="0" w:color="000000"/>
              <w:right w:val="single" w:sz="4" w:space="0" w:color="000000"/>
            </w:tcBorders>
          </w:tcPr>
          <w:p w14:paraId="2E4DE676" w14:textId="77777777" w:rsidR="003034B4" w:rsidRDefault="00E0689D">
            <w:pPr>
              <w:spacing w:after="0" w:line="259" w:lineRule="auto"/>
              <w:ind w:left="0" w:firstLine="0"/>
            </w:pPr>
            <w:r>
              <w:rPr>
                <w:b/>
              </w:rPr>
              <w:lastRenderedPageBreak/>
              <w:t>8.</w:t>
            </w:r>
            <w:r>
              <w:rPr>
                <w:rFonts w:ascii="Arial" w:eastAsia="Arial" w:hAnsi="Arial" w:cs="Arial"/>
                <w:b/>
              </w:rPr>
              <w:t xml:space="preserve"> </w:t>
            </w:r>
            <w:r>
              <w:rPr>
                <w:b/>
              </w:rPr>
              <w:t xml:space="preserve">Presentation </w:t>
            </w:r>
          </w:p>
        </w:tc>
        <w:tc>
          <w:tcPr>
            <w:tcW w:w="3468" w:type="dxa"/>
            <w:tcBorders>
              <w:top w:val="single" w:sz="4" w:space="0" w:color="000000"/>
              <w:left w:val="single" w:sz="4" w:space="0" w:color="000000"/>
              <w:bottom w:val="single" w:sz="4" w:space="0" w:color="000000"/>
              <w:right w:val="single" w:sz="4" w:space="0" w:color="000000"/>
            </w:tcBorders>
          </w:tcPr>
          <w:p w14:paraId="7D8EF62F" w14:textId="77777777" w:rsidR="003034B4" w:rsidRDefault="00E0689D">
            <w:pPr>
              <w:spacing w:after="0" w:line="259" w:lineRule="auto"/>
              <w:ind w:left="1" w:firstLine="0"/>
            </w:pPr>
            <w:r>
              <w:t xml:space="preserve">A demonstration of knowledge, skills or attitudes to an audience using either audio and/or visual aids. </w:t>
            </w:r>
          </w:p>
        </w:tc>
        <w:tc>
          <w:tcPr>
            <w:tcW w:w="5207" w:type="dxa"/>
            <w:tcBorders>
              <w:top w:val="single" w:sz="4" w:space="0" w:color="000000"/>
              <w:left w:val="single" w:sz="4" w:space="0" w:color="000000"/>
              <w:bottom w:val="single" w:sz="4" w:space="0" w:color="000000"/>
              <w:right w:val="single" w:sz="4" w:space="0" w:color="000000"/>
            </w:tcBorders>
          </w:tcPr>
          <w:p w14:paraId="7087678D" w14:textId="77777777" w:rsidR="003034B4" w:rsidRDefault="00E0689D">
            <w:pPr>
              <w:spacing w:after="0" w:line="259" w:lineRule="auto"/>
              <w:ind w:left="1" w:firstLine="0"/>
            </w:pPr>
            <w:r>
              <w:t xml:space="preserve">May be an individual or group presentation. When using group presentations assessors need to ensure that the Learning Outcomes and Assessment Criteria which are being assessed as evidenced individually by all participants. Normally assessment will involve the submission of some form of written evidence to support the award of credit.  </w:t>
            </w:r>
          </w:p>
        </w:tc>
      </w:tr>
      <w:tr w:rsidR="003034B4" w14:paraId="6C3C93FE" w14:textId="77777777">
        <w:trPr>
          <w:trHeight w:val="1593"/>
        </w:trPr>
        <w:tc>
          <w:tcPr>
            <w:tcW w:w="1808" w:type="dxa"/>
            <w:tcBorders>
              <w:top w:val="single" w:sz="4" w:space="0" w:color="000000"/>
              <w:left w:val="single" w:sz="4" w:space="0" w:color="000000"/>
              <w:bottom w:val="single" w:sz="4" w:space="0" w:color="000000"/>
              <w:right w:val="single" w:sz="4" w:space="0" w:color="000000"/>
            </w:tcBorders>
            <w:shd w:val="clear" w:color="auto" w:fill="D9E2F3"/>
          </w:tcPr>
          <w:p w14:paraId="2F851D36" w14:textId="77777777" w:rsidR="003034B4" w:rsidRDefault="00E0689D">
            <w:pPr>
              <w:spacing w:after="0" w:line="259" w:lineRule="auto"/>
              <w:ind w:left="0" w:firstLine="0"/>
            </w:pPr>
            <w:r>
              <w:rPr>
                <w:b/>
              </w:rPr>
              <w:t>9.</w:t>
            </w:r>
            <w:r>
              <w:rPr>
                <w:rFonts w:ascii="Arial" w:eastAsia="Arial" w:hAnsi="Arial" w:cs="Arial"/>
                <w:b/>
              </w:rPr>
              <w:t xml:space="preserve"> </w:t>
            </w:r>
            <w:r>
              <w:rPr>
                <w:b/>
              </w:rPr>
              <w:t xml:space="preserve">Project </w:t>
            </w:r>
          </w:p>
        </w:tc>
        <w:tc>
          <w:tcPr>
            <w:tcW w:w="3468" w:type="dxa"/>
            <w:tcBorders>
              <w:top w:val="single" w:sz="4" w:space="0" w:color="000000"/>
              <w:left w:val="single" w:sz="4" w:space="0" w:color="000000"/>
              <w:bottom w:val="single" w:sz="4" w:space="0" w:color="000000"/>
              <w:right w:val="single" w:sz="4" w:space="0" w:color="000000"/>
            </w:tcBorders>
            <w:shd w:val="clear" w:color="auto" w:fill="D9E2F3"/>
          </w:tcPr>
          <w:p w14:paraId="20BE6D32" w14:textId="77777777" w:rsidR="003034B4" w:rsidRDefault="00E0689D">
            <w:pPr>
              <w:spacing w:after="0" w:line="240" w:lineRule="auto"/>
              <w:ind w:left="1" w:firstLine="0"/>
            </w:pPr>
            <w:r>
              <w:t xml:space="preserve">An individual or collaborative endeavour to address a subject of </w:t>
            </w:r>
          </w:p>
          <w:p w14:paraId="446FE311" w14:textId="77777777" w:rsidR="003034B4" w:rsidRDefault="00E0689D">
            <w:pPr>
              <w:spacing w:after="0" w:line="259" w:lineRule="auto"/>
              <w:ind w:left="1" w:firstLine="0"/>
            </w:pPr>
            <w:r>
              <w:t xml:space="preserve">interest to the student(s) </w:t>
            </w:r>
          </w:p>
        </w:tc>
        <w:tc>
          <w:tcPr>
            <w:tcW w:w="5207" w:type="dxa"/>
            <w:tcBorders>
              <w:top w:val="single" w:sz="4" w:space="0" w:color="000000"/>
              <w:left w:val="single" w:sz="4" w:space="0" w:color="000000"/>
              <w:bottom w:val="single" w:sz="4" w:space="0" w:color="000000"/>
              <w:right w:val="single" w:sz="4" w:space="0" w:color="000000"/>
            </w:tcBorders>
            <w:shd w:val="clear" w:color="auto" w:fill="D9E2F3"/>
          </w:tcPr>
          <w:p w14:paraId="1366DD18" w14:textId="77777777" w:rsidR="003034B4" w:rsidRDefault="00E0689D">
            <w:pPr>
              <w:spacing w:after="0" w:line="259" w:lineRule="auto"/>
              <w:ind w:left="1" w:firstLine="0"/>
            </w:pPr>
            <w:r>
              <w:t xml:space="preserve">Covered currently under IAS although this form of assessment may be used elsewhere for units which require empirical or qualitative research to be undertaken. When projects are undertaken in groups, once again, care must be taken to ensure that all participants individually evidence the assessed Learning Outcomes and Assessment Criteria. </w:t>
            </w:r>
          </w:p>
        </w:tc>
      </w:tr>
    </w:tbl>
    <w:p w14:paraId="6B0672E7" w14:textId="77777777" w:rsidR="003034B4" w:rsidRDefault="003034B4">
      <w:pPr>
        <w:spacing w:after="0" w:line="259" w:lineRule="auto"/>
        <w:ind w:left="-577" w:right="11051" w:firstLine="0"/>
      </w:pPr>
    </w:p>
    <w:tbl>
      <w:tblPr>
        <w:tblStyle w:val="TableGrid"/>
        <w:tblW w:w="10484" w:type="dxa"/>
        <w:tblInd w:w="138" w:type="dxa"/>
        <w:tblCellMar>
          <w:top w:w="43" w:type="dxa"/>
          <w:left w:w="107" w:type="dxa"/>
          <w:bottom w:w="0" w:type="dxa"/>
          <w:right w:w="65" w:type="dxa"/>
        </w:tblCellMar>
        <w:tblLook w:val="04A0" w:firstRow="1" w:lastRow="0" w:firstColumn="1" w:lastColumn="0" w:noHBand="0" w:noVBand="1"/>
      </w:tblPr>
      <w:tblGrid>
        <w:gridCol w:w="1809"/>
        <w:gridCol w:w="3468"/>
        <w:gridCol w:w="5207"/>
      </w:tblGrid>
      <w:tr w:rsidR="003034B4" w14:paraId="177C87F6" w14:textId="77777777">
        <w:trPr>
          <w:trHeight w:val="498"/>
        </w:trPr>
        <w:tc>
          <w:tcPr>
            <w:tcW w:w="1808" w:type="dxa"/>
            <w:tcBorders>
              <w:top w:val="single" w:sz="4" w:space="0" w:color="000000"/>
              <w:left w:val="single" w:sz="4" w:space="0" w:color="000000"/>
              <w:bottom w:val="single" w:sz="4" w:space="0" w:color="000000"/>
              <w:right w:val="single" w:sz="4" w:space="0" w:color="000000"/>
            </w:tcBorders>
          </w:tcPr>
          <w:p w14:paraId="7172FD07" w14:textId="77777777" w:rsidR="003034B4" w:rsidRDefault="00E0689D">
            <w:pPr>
              <w:spacing w:after="0" w:line="259" w:lineRule="auto"/>
              <w:ind w:left="0" w:firstLine="0"/>
              <w:jc w:val="center"/>
            </w:pPr>
            <w:r>
              <w:rPr>
                <w:b/>
              </w:rPr>
              <w:t xml:space="preserve">Assessment method </w:t>
            </w:r>
          </w:p>
        </w:tc>
        <w:tc>
          <w:tcPr>
            <w:tcW w:w="3468" w:type="dxa"/>
            <w:tcBorders>
              <w:top w:val="single" w:sz="4" w:space="0" w:color="000000"/>
              <w:left w:val="single" w:sz="4" w:space="0" w:color="000000"/>
              <w:bottom w:val="single" w:sz="4" w:space="0" w:color="000000"/>
              <w:right w:val="single" w:sz="4" w:space="0" w:color="000000"/>
            </w:tcBorders>
          </w:tcPr>
          <w:p w14:paraId="6361F226" w14:textId="77777777" w:rsidR="003034B4" w:rsidRDefault="00E0689D">
            <w:pPr>
              <w:spacing w:after="0" w:line="259" w:lineRule="auto"/>
              <w:ind w:left="0" w:right="40" w:firstLine="0"/>
              <w:jc w:val="center"/>
            </w:pPr>
            <w:r>
              <w:rPr>
                <w:b/>
              </w:rPr>
              <w:t xml:space="preserve">Operational definition </w:t>
            </w:r>
          </w:p>
        </w:tc>
        <w:tc>
          <w:tcPr>
            <w:tcW w:w="5207" w:type="dxa"/>
            <w:tcBorders>
              <w:top w:val="single" w:sz="4" w:space="0" w:color="000000"/>
              <w:left w:val="single" w:sz="4" w:space="0" w:color="000000"/>
              <w:bottom w:val="single" w:sz="4" w:space="0" w:color="000000"/>
              <w:right w:val="single" w:sz="4" w:space="0" w:color="000000"/>
            </w:tcBorders>
          </w:tcPr>
          <w:p w14:paraId="3F937857" w14:textId="77777777" w:rsidR="003034B4" w:rsidRDefault="00E0689D">
            <w:pPr>
              <w:spacing w:after="0" w:line="259" w:lineRule="auto"/>
              <w:ind w:left="0" w:right="38" w:firstLine="0"/>
              <w:jc w:val="center"/>
            </w:pPr>
            <w:r>
              <w:rPr>
                <w:b/>
              </w:rPr>
              <w:t xml:space="preserve">Notes </w:t>
            </w:r>
          </w:p>
        </w:tc>
      </w:tr>
      <w:tr w:rsidR="003034B4" w14:paraId="0CCC7378" w14:textId="77777777">
        <w:trPr>
          <w:trHeight w:val="1353"/>
        </w:trPr>
        <w:tc>
          <w:tcPr>
            <w:tcW w:w="1808" w:type="dxa"/>
            <w:tcBorders>
              <w:top w:val="single" w:sz="4" w:space="0" w:color="000000"/>
              <w:left w:val="single" w:sz="4" w:space="0" w:color="000000"/>
              <w:bottom w:val="single" w:sz="4" w:space="0" w:color="000000"/>
              <w:right w:val="single" w:sz="4" w:space="0" w:color="000000"/>
            </w:tcBorders>
          </w:tcPr>
          <w:p w14:paraId="1F78A07E" w14:textId="77777777" w:rsidR="003034B4" w:rsidRDefault="00E0689D">
            <w:pPr>
              <w:spacing w:after="0" w:line="259" w:lineRule="auto"/>
              <w:ind w:left="0" w:firstLine="0"/>
            </w:pPr>
            <w:r>
              <w:rPr>
                <w:b/>
              </w:rPr>
              <w:t>10.</w:t>
            </w:r>
            <w:r>
              <w:rPr>
                <w:rFonts w:ascii="Arial" w:eastAsia="Arial" w:hAnsi="Arial" w:cs="Arial"/>
                <w:b/>
              </w:rPr>
              <w:t xml:space="preserve"> </w:t>
            </w:r>
            <w:r>
              <w:rPr>
                <w:b/>
              </w:rPr>
              <w:t xml:space="preserve">Reflective log </w:t>
            </w:r>
          </w:p>
        </w:tc>
        <w:tc>
          <w:tcPr>
            <w:tcW w:w="3468" w:type="dxa"/>
            <w:tcBorders>
              <w:top w:val="single" w:sz="4" w:space="0" w:color="000000"/>
              <w:left w:val="single" w:sz="4" w:space="0" w:color="000000"/>
              <w:bottom w:val="single" w:sz="4" w:space="0" w:color="000000"/>
              <w:right w:val="single" w:sz="4" w:space="0" w:color="000000"/>
            </w:tcBorders>
          </w:tcPr>
          <w:p w14:paraId="71B1B71F" w14:textId="77777777" w:rsidR="003034B4" w:rsidRDefault="00E0689D">
            <w:pPr>
              <w:spacing w:after="0" w:line="259" w:lineRule="auto"/>
              <w:ind w:left="1" w:firstLine="0"/>
            </w:pPr>
            <w:r>
              <w:t xml:space="preserve">An ongoing personal record of the </w:t>
            </w:r>
            <w:r>
              <w:t xml:space="preserve">student’s learning experiences which </w:t>
            </w:r>
            <w:r>
              <w:t xml:space="preserve">includes analysis, evaluation, and reflection in and on practice. </w:t>
            </w:r>
          </w:p>
        </w:tc>
        <w:tc>
          <w:tcPr>
            <w:tcW w:w="5207" w:type="dxa"/>
            <w:tcBorders>
              <w:top w:val="single" w:sz="4" w:space="0" w:color="000000"/>
              <w:left w:val="single" w:sz="4" w:space="0" w:color="000000"/>
              <w:bottom w:val="single" w:sz="4" w:space="0" w:color="000000"/>
              <w:right w:val="single" w:sz="4" w:space="0" w:color="000000"/>
            </w:tcBorders>
          </w:tcPr>
          <w:p w14:paraId="49CB06B0" w14:textId="77777777" w:rsidR="003034B4" w:rsidRDefault="00E0689D">
            <w:pPr>
              <w:spacing w:after="0" w:line="259" w:lineRule="auto"/>
              <w:ind w:left="1" w:right="11" w:firstLine="0"/>
            </w:pPr>
            <w:r>
              <w:t xml:space="preserve">Popular in healthcare and other professional areas; may be electronic. This may also be relevant in creative areas such as Art &amp; Design, Creative Writing and Music and may also form a part of the general assessment of the IAS in terms of the evaluation of planning and review. </w:t>
            </w:r>
          </w:p>
        </w:tc>
      </w:tr>
      <w:tr w:rsidR="003034B4" w14:paraId="7AC879BB" w14:textId="77777777">
        <w:trPr>
          <w:trHeight w:val="1868"/>
        </w:trPr>
        <w:tc>
          <w:tcPr>
            <w:tcW w:w="1808" w:type="dxa"/>
            <w:tcBorders>
              <w:top w:val="single" w:sz="4" w:space="0" w:color="000000"/>
              <w:left w:val="single" w:sz="4" w:space="0" w:color="000000"/>
              <w:bottom w:val="single" w:sz="4" w:space="0" w:color="000000"/>
              <w:right w:val="single" w:sz="4" w:space="0" w:color="000000"/>
            </w:tcBorders>
            <w:shd w:val="clear" w:color="auto" w:fill="D9E2F3"/>
          </w:tcPr>
          <w:p w14:paraId="1A767ACB" w14:textId="77777777" w:rsidR="003034B4" w:rsidRDefault="00E0689D">
            <w:pPr>
              <w:spacing w:after="0" w:line="259" w:lineRule="auto"/>
              <w:ind w:left="0" w:firstLine="0"/>
            </w:pPr>
            <w:r>
              <w:rPr>
                <w:b/>
              </w:rPr>
              <w:t>11.</w:t>
            </w:r>
            <w:r>
              <w:rPr>
                <w:rFonts w:ascii="Arial" w:eastAsia="Arial" w:hAnsi="Arial" w:cs="Arial"/>
                <w:b/>
              </w:rPr>
              <w:t xml:space="preserve"> </w:t>
            </w:r>
            <w:r>
              <w:rPr>
                <w:b/>
              </w:rPr>
              <w:t xml:space="preserve">Report </w:t>
            </w:r>
          </w:p>
        </w:tc>
        <w:tc>
          <w:tcPr>
            <w:tcW w:w="3468" w:type="dxa"/>
            <w:tcBorders>
              <w:top w:val="single" w:sz="4" w:space="0" w:color="000000"/>
              <w:left w:val="single" w:sz="4" w:space="0" w:color="000000"/>
              <w:bottom w:val="single" w:sz="4" w:space="0" w:color="000000"/>
              <w:right w:val="single" w:sz="4" w:space="0" w:color="000000"/>
            </w:tcBorders>
            <w:shd w:val="clear" w:color="auto" w:fill="D9E2F3"/>
          </w:tcPr>
          <w:p w14:paraId="4E517A10" w14:textId="77777777" w:rsidR="003034B4" w:rsidRDefault="00E0689D">
            <w:pPr>
              <w:spacing w:after="26" w:line="239" w:lineRule="auto"/>
              <w:ind w:left="1" w:firstLine="0"/>
            </w:pPr>
            <w:r>
              <w:t xml:space="preserve">A written account for a given audience on a specific subject which has: </w:t>
            </w:r>
          </w:p>
          <w:p w14:paraId="26C49A1F" w14:textId="77777777" w:rsidR="003034B4" w:rsidRDefault="00E0689D">
            <w:pPr>
              <w:numPr>
                <w:ilvl w:val="0"/>
                <w:numId w:val="2"/>
              </w:numPr>
              <w:spacing w:after="0" w:line="259" w:lineRule="auto"/>
              <w:ind w:hanging="360"/>
            </w:pPr>
            <w:r>
              <w:t xml:space="preserve">a clear purpose </w:t>
            </w:r>
          </w:p>
          <w:p w14:paraId="5F5956B9" w14:textId="77777777" w:rsidR="003034B4" w:rsidRDefault="00E0689D">
            <w:pPr>
              <w:numPr>
                <w:ilvl w:val="0"/>
                <w:numId w:val="2"/>
              </w:numPr>
              <w:spacing w:after="25" w:line="240" w:lineRule="auto"/>
              <w:ind w:hanging="360"/>
            </w:pPr>
            <w:r>
              <w:t xml:space="preserve">specific evidence which has been analysed and applied to a particular problem or issue </w:t>
            </w:r>
          </w:p>
          <w:p w14:paraId="0160F1A5" w14:textId="77777777" w:rsidR="003034B4" w:rsidRDefault="00E0689D">
            <w:pPr>
              <w:numPr>
                <w:ilvl w:val="0"/>
                <w:numId w:val="2"/>
              </w:numPr>
              <w:spacing w:after="0" w:line="259" w:lineRule="auto"/>
              <w:ind w:hanging="360"/>
            </w:pPr>
            <w:r>
              <w:t xml:space="preserve">recommendations. </w:t>
            </w:r>
          </w:p>
        </w:tc>
        <w:tc>
          <w:tcPr>
            <w:tcW w:w="5207" w:type="dxa"/>
            <w:tcBorders>
              <w:top w:val="single" w:sz="4" w:space="0" w:color="000000"/>
              <w:left w:val="single" w:sz="4" w:space="0" w:color="000000"/>
              <w:bottom w:val="single" w:sz="4" w:space="0" w:color="000000"/>
              <w:right w:val="single" w:sz="4" w:space="0" w:color="000000"/>
            </w:tcBorders>
            <w:shd w:val="clear" w:color="auto" w:fill="D9E2F3"/>
          </w:tcPr>
          <w:p w14:paraId="7F22F2C5" w14:textId="77777777" w:rsidR="003034B4" w:rsidRDefault="00E0689D">
            <w:pPr>
              <w:spacing w:after="0" w:line="259" w:lineRule="auto"/>
              <w:ind w:left="1" w:firstLine="0"/>
            </w:pPr>
            <w:r>
              <w:t xml:space="preserve">Popular in business </w:t>
            </w:r>
          </w:p>
        </w:tc>
      </w:tr>
      <w:tr w:rsidR="003034B4" w14:paraId="435B25DC" w14:textId="77777777">
        <w:trPr>
          <w:trHeight w:val="2574"/>
        </w:trPr>
        <w:tc>
          <w:tcPr>
            <w:tcW w:w="1808" w:type="dxa"/>
            <w:tcBorders>
              <w:top w:val="single" w:sz="4" w:space="0" w:color="000000"/>
              <w:left w:val="single" w:sz="4" w:space="0" w:color="000000"/>
              <w:bottom w:val="single" w:sz="4" w:space="0" w:color="000000"/>
              <w:right w:val="single" w:sz="4" w:space="0" w:color="000000"/>
            </w:tcBorders>
          </w:tcPr>
          <w:p w14:paraId="77F30493" w14:textId="77777777" w:rsidR="003034B4" w:rsidRDefault="00E0689D">
            <w:pPr>
              <w:spacing w:after="0" w:line="259" w:lineRule="auto"/>
              <w:ind w:left="0" w:firstLine="0"/>
            </w:pPr>
            <w:r>
              <w:rPr>
                <w:b/>
              </w:rPr>
              <w:t>12.</w:t>
            </w:r>
            <w:r>
              <w:rPr>
                <w:rFonts w:ascii="Arial" w:eastAsia="Arial" w:hAnsi="Arial" w:cs="Arial"/>
                <w:b/>
              </w:rPr>
              <w:t xml:space="preserve"> </w:t>
            </w:r>
            <w:r>
              <w:rPr>
                <w:b/>
              </w:rPr>
              <w:t xml:space="preserve">Workbook </w:t>
            </w:r>
          </w:p>
        </w:tc>
        <w:tc>
          <w:tcPr>
            <w:tcW w:w="3468" w:type="dxa"/>
            <w:tcBorders>
              <w:top w:val="single" w:sz="4" w:space="0" w:color="000000"/>
              <w:left w:val="single" w:sz="4" w:space="0" w:color="000000"/>
              <w:bottom w:val="single" w:sz="4" w:space="0" w:color="000000"/>
              <w:right w:val="single" w:sz="4" w:space="0" w:color="000000"/>
            </w:tcBorders>
          </w:tcPr>
          <w:p w14:paraId="41036F2B" w14:textId="77777777" w:rsidR="003034B4" w:rsidRDefault="00E0689D">
            <w:pPr>
              <w:spacing w:after="0" w:line="240" w:lineRule="auto"/>
              <w:ind w:left="1" w:firstLine="0"/>
            </w:pPr>
            <w:r>
              <w:t xml:space="preserve">An assessment which is structured and contains a series of tasks which are mapped to relevant Learning Outcomes and Assessment Criteria which the student undertakes independently.  </w:t>
            </w:r>
          </w:p>
          <w:p w14:paraId="3BCC9086" w14:textId="77777777" w:rsidR="003034B4" w:rsidRDefault="00E0689D">
            <w:pPr>
              <w:spacing w:after="0" w:line="259" w:lineRule="auto"/>
              <w:ind w:left="1" w:firstLine="0"/>
            </w:pPr>
            <w:r>
              <w:t xml:space="preserve"> </w:t>
            </w:r>
          </w:p>
        </w:tc>
        <w:tc>
          <w:tcPr>
            <w:tcW w:w="5207" w:type="dxa"/>
            <w:tcBorders>
              <w:top w:val="single" w:sz="4" w:space="0" w:color="000000"/>
              <w:left w:val="single" w:sz="4" w:space="0" w:color="000000"/>
              <w:bottom w:val="single" w:sz="4" w:space="0" w:color="000000"/>
              <w:right w:val="single" w:sz="4" w:space="0" w:color="000000"/>
            </w:tcBorders>
          </w:tcPr>
          <w:p w14:paraId="31D13E98" w14:textId="77777777" w:rsidR="003034B4" w:rsidRDefault="00E0689D">
            <w:pPr>
              <w:spacing w:after="0" w:line="259" w:lineRule="auto"/>
              <w:ind w:left="1" w:right="37" w:firstLine="0"/>
            </w:pPr>
            <w:r>
              <w:t xml:space="preserve">This assessment model may be used in virtually any area although it is commonly used in the Sciences. It is useful </w:t>
            </w:r>
            <w:r>
              <w:t xml:space="preserve">where a unit is assessed via a ‘single student submission’ </w:t>
            </w:r>
            <w:r>
              <w:t xml:space="preserve">although the actual Learning Outcomes and Assessment Criteria may not easily be evidenced by a single piece of work (e.g. an essay). The benefit of this model is it allows for separate sub tasks to evidence the individual Learning Outcomes and Assessment Criteria whilst retaining the ability to capture the grading of the assessment against a single assessment/assignment.  </w:t>
            </w:r>
          </w:p>
        </w:tc>
      </w:tr>
      <w:tr w:rsidR="003034B4" w14:paraId="285267D0" w14:textId="77777777">
        <w:trPr>
          <w:trHeight w:val="2081"/>
        </w:trPr>
        <w:tc>
          <w:tcPr>
            <w:tcW w:w="1808" w:type="dxa"/>
            <w:tcBorders>
              <w:top w:val="single" w:sz="4" w:space="0" w:color="000000"/>
              <w:left w:val="single" w:sz="4" w:space="0" w:color="000000"/>
              <w:bottom w:val="single" w:sz="4" w:space="0" w:color="000000"/>
              <w:right w:val="single" w:sz="4" w:space="0" w:color="000000"/>
            </w:tcBorders>
            <w:shd w:val="clear" w:color="auto" w:fill="D9E2F3"/>
          </w:tcPr>
          <w:p w14:paraId="1AC83E31" w14:textId="77777777" w:rsidR="003034B4" w:rsidRDefault="00E0689D">
            <w:pPr>
              <w:spacing w:after="0" w:line="259" w:lineRule="auto"/>
              <w:ind w:left="360" w:hanging="360"/>
            </w:pPr>
            <w:r>
              <w:rPr>
                <w:b/>
              </w:rPr>
              <w:t>13.</w:t>
            </w:r>
            <w:r>
              <w:rPr>
                <w:rFonts w:ascii="Arial" w:eastAsia="Arial" w:hAnsi="Arial" w:cs="Arial"/>
                <w:b/>
              </w:rPr>
              <w:t xml:space="preserve"> </w:t>
            </w:r>
            <w:r>
              <w:rPr>
                <w:b/>
              </w:rPr>
              <w:t xml:space="preserve">Literature Review  </w:t>
            </w:r>
          </w:p>
        </w:tc>
        <w:tc>
          <w:tcPr>
            <w:tcW w:w="3468" w:type="dxa"/>
            <w:tcBorders>
              <w:top w:val="single" w:sz="4" w:space="0" w:color="000000"/>
              <w:left w:val="single" w:sz="4" w:space="0" w:color="000000"/>
              <w:bottom w:val="single" w:sz="4" w:space="0" w:color="000000"/>
              <w:right w:val="single" w:sz="4" w:space="0" w:color="000000"/>
            </w:tcBorders>
            <w:shd w:val="clear" w:color="auto" w:fill="D9E2F3"/>
          </w:tcPr>
          <w:p w14:paraId="0F06AC67" w14:textId="77777777" w:rsidR="003034B4" w:rsidRDefault="00E0689D">
            <w:pPr>
              <w:spacing w:after="0" w:line="259" w:lineRule="auto"/>
              <w:ind w:left="1" w:firstLine="0"/>
            </w:pPr>
            <w:r>
              <w:t xml:space="preserve">A written response to a particular text. </w:t>
            </w:r>
          </w:p>
          <w:p w14:paraId="0E10B3A7" w14:textId="77777777" w:rsidR="003034B4" w:rsidRDefault="00E0689D">
            <w:pPr>
              <w:spacing w:after="0" w:line="259" w:lineRule="auto"/>
              <w:ind w:left="1" w:firstLine="0"/>
            </w:pPr>
            <w:r>
              <w:t xml:space="preserve"> </w:t>
            </w:r>
          </w:p>
          <w:p w14:paraId="31C8C50B" w14:textId="77777777" w:rsidR="003034B4" w:rsidRDefault="00E0689D">
            <w:pPr>
              <w:spacing w:after="0" w:line="259" w:lineRule="auto"/>
              <w:ind w:left="1" w:firstLine="0"/>
            </w:pPr>
            <w:r>
              <w:t xml:space="preserve"> </w:t>
            </w:r>
          </w:p>
          <w:p w14:paraId="7E3BF363" w14:textId="77777777" w:rsidR="003034B4" w:rsidRDefault="00E0689D">
            <w:pPr>
              <w:spacing w:after="0" w:line="259" w:lineRule="auto"/>
              <w:ind w:left="1" w:firstLine="0"/>
            </w:pPr>
            <w:r>
              <w:t xml:space="preserve"> </w:t>
            </w:r>
          </w:p>
          <w:p w14:paraId="5CF5063D" w14:textId="77777777" w:rsidR="003034B4" w:rsidRDefault="00E0689D">
            <w:pPr>
              <w:spacing w:after="0" w:line="259" w:lineRule="auto"/>
              <w:ind w:left="1" w:firstLine="0"/>
            </w:pPr>
            <w:r>
              <w:t xml:space="preserve"> </w:t>
            </w:r>
          </w:p>
          <w:p w14:paraId="3EFD33F1" w14:textId="77777777" w:rsidR="003034B4" w:rsidRDefault="00E0689D">
            <w:pPr>
              <w:spacing w:after="0" w:line="259" w:lineRule="auto"/>
              <w:ind w:left="1" w:firstLine="0"/>
            </w:pPr>
            <w:r>
              <w:t xml:space="preserve"> </w:t>
            </w:r>
          </w:p>
          <w:p w14:paraId="12BE7FF7" w14:textId="77777777" w:rsidR="003034B4" w:rsidRDefault="00E0689D">
            <w:pPr>
              <w:spacing w:after="0" w:line="259" w:lineRule="auto"/>
              <w:ind w:left="1" w:firstLine="0"/>
            </w:pPr>
            <w:r>
              <w:t xml:space="preserve"> </w:t>
            </w:r>
          </w:p>
          <w:p w14:paraId="313FF149" w14:textId="77777777" w:rsidR="003034B4" w:rsidRDefault="00E0689D">
            <w:pPr>
              <w:spacing w:after="0" w:line="259" w:lineRule="auto"/>
              <w:ind w:left="1" w:firstLine="0"/>
            </w:pPr>
            <w:r>
              <w:t xml:space="preserve"> </w:t>
            </w:r>
          </w:p>
        </w:tc>
        <w:tc>
          <w:tcPr>
            <w:tcW w:w="5207" w:type="dxa"/>
            <w:tcBorders>
              <w:top w:val="single" w:sz="4" w:space="0" w:color="000000"/>
              <w:left w:val="single" w:sz="4" w:space="0" w:color="000000"/>
              <w:bottom w:val="single" w:sz="4" w:space="0" w:color="000000"/>
              <w:right w:val="single" w:sz="4" w:space="0" w:color="000000"/>
            </w:tcBorders>
            <w:shd w:val="clear" w:color="auto" w:fill="D9E2F3"/>
          </w:tcPr>
          <w:p w14:paraId="7D184D17" w14:textId="77777777" w:rsidR="003034B4" w:rsidRDefault="00E0689D">
            <w:pPr>
              <w:spacing w:after="0" w:line="259" w:lineRule="auto"/>
              <w:ind w:left="1" w:right="21" w:firstLine="0"/>
            </w:pPr>
            <w:r>
              <w:t xml:space="preserve">Primarily used within the study of English Literature/Media. </w:t>
            </w:r>
            <w:r>
              <w:t xml:space="preserve">It will require the student to formulate a written critique of the given text which may or may not draw on alternative academic sources depending on the nature of the task. The </w:t>
            </w:r>
            <w:r>
              <w:t>model may be broadened within Media to include ‘Textual Analysis’ of film or other media.</w:t>
            </w:r>
            <w:r>
              <w:t xml:space="preserve"> The model may also be employed in Social Sciences in a more restricted sense to critique a given text. </w:t>
            </w:r>
          </w:p>
        </w:tc>
      </w:tr>
      <w:tr w:rsidR="003034B4" w14:paraId="05805271" w14:textId="77777777">
        <w:trPr>
          <w:trHeight w:val="3794"/>
        </w:trPr>
        <w:tc>
          <w:tcPr>
            <w:tcW w:w="1808" w:type="dxa"/>
            <w:tcBorders>
              <w:top w:val="single" w:sz="4" w:space="0" w:color="000000"/>
              <w:left w:val="single" w:sz="4" w:space="0" w:color="000000"/>
              <w:bottom w:val="single" w:sz="4" w:space="0" w:color="000000"/>
              <w:right w:val="single" w:sz="4" w:space="0" w:color="000000"/>
            </w:tcBorders>
          </w:tcPr>
          <w:p w14:paraId="7C656529" w14:textId="77777777" w:rsidR="003034B4" w:rsidRDefault="00E0689D">
            <w:pPr>
              <w:spacing w:after="0" w:line="259" w:lineRule="auto"/>
              <w:ind w:left="0" w:firstLine="0"/>
            </w:pPr>
            <w:r>
              <w:rPr>
                <w:b/>
              </w:rPr>
              <w:lastRenderedPageBreak/>
              <w:t>14.</w:t>
            </w:r>
            <w:r>
              <w:rPr>
                <w:rFonts w:ascii="Arial" w:eastAsia="Arial" w:hAnsi="Arial" w:cs="Arial"/>
                <w:b/>
              </w:rPr>
              <w:t xml:space="preserve"> </w:t>
            </w:r>
            <w:r>
              <w:rPr>
                <w:b/>
              </w:rPr>
              <w:t xml:space="preserve">Poster </w:t>
            </w:r>
          </w:p>
        </w:tc>
        <w:tc>
          <w:tcPr>
            <w:tcW w:w="3468" w:type="dxa"/>
            <w:tcBorders>
              <w:top w:val="single" w:sz="4" w:space="0" w:color="000000"/>
              <w:left w:val="single" w:sz="4" w:space="0" w:color="000000"/>
              <w:bottom w:val="single" w:sz="4" w:space="0" w:color="000000"/>
              <w:right w:val="single" w:sz="4" w:space="0" w:color="000000"/>
            </w:tcBorders>
          </w:tcPr>
          <w:p w14:paraId="58E6C47D" w14:textId="77777777" w:rsidR="003034B4" w:rsidRDefault="00E0689D">
            <w:pPr>
              <w:spacing w:after="0" w:line="240" w:lineRule="auto"/>
              <w:ind w:left="1" w:firstLine="0"/>
            </w:pPr>
            <w:r>
              <w:t xml:space="preserve">A form of assessment which requires the student to evidence Learning Outcomes and Assessment Criteria via the Presentation of a poster which communicates relevant information. </w:t>
            </w:r>
          </w:p>
          <w:p w14:paraId="280CCD26" w14:textId="77777777" w:rsidR="003034B4" w:rsidRDefault="00E0689D">
            <w:pPr>
              <w:spacing w:after="0" w:line="259" w:lineRule="auto"/>
              <w:ind w:left="1" w:firstLine="0"/>
            </w:pPr>
            <w:r>
              <w:t xml:space="preserve"> </w:t>
            </w:r>
          </w:p>
        </w:tc>
        <w:tc>
          <w:tcPr>
            <w:tcW w:w="5207" w:type="dxa"/>
            <w:tcBorders>
              <w:top w:val="single" w:sz="4" w:space="0" w:color="000000"/>
              <w:left w:val="single" w:sz="4" w:space="0" w:color="000000"/>
              <w:bottom w:val="single" w:sz="4" w:space="0" w:color="000000"/>
              <w:right w:val="single" w:sz="4" w:space="0" w:color="000000"/>
            </w:tcBorders>
          </w:tcPr>
          <w:p w14:paraId="0E26E733" w14:textId="77777777" w:rsidR="003034B4" w:rsidRDefault="00E0689D">
            <w:pPr>
              <w:spacing w:after="0" w:line="259" w:lineRule="auto"/>
              <w:ind w:left="1" w:right="23" w:firstLine="0"/>
            </w:pPr>
            <w:r>
              <w:t>This model may be employed where the student is required to be discerning in terms of presenting key information in relation to a particular assessment. This model of assessment is often used to assess part of a unit as it would be difficult to capture all the information for a whole unit within a single poster in the required depth for Level 3. It has been popularly used within Science and Social Science and has been employed within the overall assessment of IAS units by some centres (where the student sum</w:t>
            </w:r>
            <w:r>
              <w:t xml:space="preserve">marises the broader content of their research project within a more synthesised poster to capture the headline information). It provides an effective means of assessment in relation to not only capturing understanding and knowledge but also the ability to communicate knowledge effectively to a particular target audience. </w:t>
            </w:r>
          </w:p>
        </w:tc>
      </w:tr>
      <w:tr w:rsidR="003034B4" w14:paraId="070DB788" w14:textId="77777777">
        <w:trPr>
          <w:trHeight w:val="499"/>
        </w:trPr>
        <w:tc>
          <w:tcPr>
            <w:tcW w:w="1808" w:type="dxa"/>
            <w:tcBorders>
              <w:top w:val="single" w:sz="4" w:space="0" w:color="000000"/>
              <w:left w:val="single" w:sz="4" w:space="0" w:color="000000"/>
              <w:bottom w:val="single" w:sz="4" w:space="0" w:color="000000"/>
              <w:right w:val="single" w:sz="4" w:space="0" w:color="000000"/>
            </w:tcBorders>
          </w:tcPr>
          <w:p w14:paraId="26E77465" w14:textId="77777777" w:rsidR="003034B4" w:rsidRDefault="00E0689D">
            <w:pPr>
              <w:spacing w:after="0" w:line="259" w:lineRule="auto"/>
              <w:ind w:left="0" w:firstLine="0"/>
              <w:jc w:val="center"/>
            </w:pPr>
            <w:r>
              <w:rPr>
                <w:b/>
              </w:rPr>
              <w:t xml:space="preserve">Assessment method </w:t>
            </w:r>
          </w:p>
        </w:tc>
        <w:tc>
          <w:tcPr>
            <w:tcW w:w="3468" w:type="dxa"/>
            <w:tcBorders>
              <w:top w:val="single" w:sz="4" w:space="0" w:color="000000"/>
              <w:left w:val="single" w:sz="4" w:space="0" w:color="000000"/>
              <w:bottom w:val="single" w:sz="4" w:space="0" w:color="000000"/>
              <w:right w:val="single" w:sz="4" w:space="0" w:color="000000"/>
            </w:tcBorders>
          </w:tcPr>
          <w:p w14:paraId="18691B23" w14:textId="77777777" w:rsidR="003034B4" w:rsidRDefault="00E0689D">
            <w:pPr>
              <w:spacing w:after="0" w:line="259" w:lineRule="auto"/>
              <w:ind w:left="0" w:right="43" w:firstLine="0"/>
              <w:jc w:val="center"/>
            </w:pPr>
            <w:r>
              <w:rPr>
                <w:b/>
              </w:rPr>
              <w:t xml:space="preserve">Operational definition </w:t>
            </w:r>
          </w:p>
        </w:tc>
        <w:tc>
          <w:tcPr>
            <w:tcW w:w="5207" w:type="dxa"/>
            <w:tcBorders>
              <w:top w:val="single" w:sz="4" w:space="0" w:color="000000"/>
              <w:left w:val="single" w:sz="4" w:space="0" w:color="000000"/>
              <w:bottom w:val="single" w:sz="4" w:space="0" w:color="000000"/>
              <w:right w:val="single" w:sz="4" w:space="0" w:color="000000"/>
            </w:tcBorders>
          </w:tcPr>
          <w:p w14:paraId="1342DC65" w14:textId="77777777" w:rsidR="003034B4" w:rsidRDefault="00E0689D">
            <w:pPr>
              <w:spacing w:after="0" w:line="259" w:lineRule="auto"/>
              <w:ind w:left="0" w:right="41" w:firstLine="0"/>
              <w:jc w:val="center"/>
            </w:pPr>
            <w:r>
              <w:rPr>
                <w:b/>
              </w:rPr>
              <w:t xml:space="preserve">Notes </w:t>
            </w:r>
          </w:p>
        </w:tc>
      </w:tr>
      <w:tr w:rsidR="003034B4" w14:paraId="3B312E2D" w14:textId="77777777">
        <w:trPr>
          <w:trHeight w:val="2081"/>
        </w:trPr>
        <w:tc>
          <w:tcPr>
            <w:tcW w:w="1808" w:type="dxa"/>
            <w:tcBorders>
              <w:top w:val="single" w:sz="4" w:space="0" w:color="000000"/>
              <w:left w:val="single" w:sz="4" w:space="0" w:color="000000"/>
              <w:bottom w:val="single" w:sz="4" w:space="0" w:color="000000"/>
              <w:right w:val="single" w:sz="4" w:space="0" w:color="000000"/>
            </w:tcBorders>
            <w:shd w:val="clear" w:color="auto" w:fill="D9E2F3"/>
          </w:tcPr>
          <w:p w14:paraId="34468FA9" w14:textId="77777777" w:rsidR="003034B4" w:rsidRDefault="00E0689D">
            <w:pPr>
              <w:spacing w:after="0" w:line="259" w:lineRule="auto"/>
              <w:ind w:left="360" w:hanging="360"/>
            </w:pPr>
            <w:r>
              <w:rPr>
                <w:b/>
              </w:rPr>
              <w:t>15.</w:t>
            </w:r>
            <w:r>
              <w:rPr>
                <w:rFonts w:ascii="Arial" w:eastAsia="Arial" w:hAnsi="Arial" w:cs="Arial"/>
                <w:b/>
              </w:rPr>
              <w:t xml:space="preserve"> </w:t>
            </w:r>
            <w:r>
              <w:rPr>
                <w:b/>
              </w:rPr>
              <w:t xml:space="preserve">Information Leaflet </w:t>
            </w:r>
          </w:p>
        </w:tc>
        <w:tc>
          <w:tcPr>
            <w:tcW w:w="3468" w:type="dxa"/>
            <w:tcBorders>
              <w:top w:val="single" w:sz="4" w:space="0" w:color="000000"/>
              <w:left w:val="single" w:sz="4" w:space="0" w:color="000000"/>
              <w:bottom w:val="single" w:sz="4" w:space="0" w:color="000000"/>
              <w:right w:val="single" w:sz="4" w:space="0" w:color="000000"/>
            </w:tcBorders>
            <w:shd w:val="clear" w:color="auto" w:fill="D9E2F3"/>
          </w:tcPr>
          <w:p w14:paraId="1202032A" w14:textId="77777777" w:rsidR="003034B4" w:rsidRDefault="00E0689D">
            <w:pPr>
              <w:spacing w:after="0" w:line="240" w:lineRule="auto"/>
              <w:ind w:left="1" w:firstLine="0"/>
            </w:pPr>
            <w:r>
              <w:t xml:space="preserve">A model of assessment which requires the student to develop an information leaflet which evidences relevant Learning Outcomes and Assessment </w:t>
            </w:r>
          </w:p>
          <w:p w14:paraId="724021A5" w14:textId="77777777" w:rsidR="003034B4" w:rsidRDefault="00E0689D">
            <w:pPr>
              <w:spacing w:after="0" w:line="259" w:lineRule="auto"/>
              <w:ind w:left="1" w:firstLine="0"/>
            </w:pPr>
            <w:r>
              <w:t xml:space="preserve">Criteria. </w:t>
            </w:r>
          </w:p>
        </w:tc>
        <w:tc>
          <w:tcPr>
            <w:tcW w:w="5207" w:type="dxa"/>
            <w:tcBorders>
              <w:top w:val="single" w:sz="4" w:space="0" w:color="000000"/>
              <w:left w:val="single" w:sz="4" w:space="0" w:color="000000"/>
              <w:bottom w:val="single" w:sz="4" w:space="0" w:color="000000"/>
              <w:right w:val="single" w:sz="4" w:space="0" w:color="000000"/>
            </w:tcBorders>
            <w:shd w:val="clear" w:color="auto" w:fill="D9E2F3"/>
          </w:tcPr>
          <w:p w14:paraId="2157AA68" w14:textId="77777777" w:rsidR="003034B4" w:rsidRDefault="00E0689D">
            <w:pPr>
              <w:spacing w:after="0" w:line="259" w:lineRule="auto"/>
              <w:ind w:left="1" w:firstLine="0"/>
            </w:pPr>
            <w:r>
              <w:t xml:space="preserve">Commonly (although not exclusively) used within Health Studies and Science. The model allows for the student to provide a more in depth and detailed response to set criteria than a poster but requires the student to focus on clarity of communication of understanding and knowledge to an identified target audience. This model may be used for </w:t>
            </w:r>
            <w:r>
              <w:t xml:space="preserve">example in terms of a ‘health promotion leaflet’ on a given </w:t>
            </w:r>
            <w:r>
              <w:t xml:space="preserve">issue or disease. </w:t>
            </w:r>
          </w:p>
        </w:tc>
      </w:tr>
      <w:tr w:rsidR="003034B4" w14:paraId="33969E22" w14:textId="77777777">
        <w:trPr>
          <w:trHeight w:val="1354"/>
        </w:trPr>
        <w:tc>
          <w:tcPr>
            <w:tcW w:w="1808" w:type="dxa"/>
            <w:tcBorders>
              <w:top w:val="single" w:sz="4" w:space="0" w:color="000000"/>
              <w:left w:val="single" w:sz="4" w:space="0" w:color="000000"/>
              <w:bottom w:val="single" w:sz="4" w:space="0" w:color="000000"/>
              <w:right w:val="single" w:sz="4" w:space="0" w:color="000000"/>
            </w:tcBorders>
          </w:tcPr>
          <w:p w14:paraId="68C53861" w14:textId="77777777" w:rsidR="003034B4" w:rsidRDefault="00E0689D">
            <w:pPr>
              <w:spacing w:after="0" w:line="259" w:lineRule="auto"/>
              <w:ind w:left="360" w:hanging="360"/>
            </w:pPr>
            <w:r>
              <w:rPr>
                <w:b/>
              </w:rPr>
              <w:t>16.</w:t>
            </w:r>
            <w:r>
              <w:rPr>
                <w:rFonts w:ascii="Arial" w:eastAsia="Arial" w:hAnsi="Arial" w:cs="Arial"/>
                <w:b/>
              </w:rPr>
              <w:t xml:space="preserve"> </w:t>
            </w:r>
            <w:r>
              <w:rPr>
                <w:b/>
              </w:rPr>
              <w:t xml:space="preserve">Developing a Webpage </w:t>
            </w:r>
          </w:p>
        </w:tc>
        <w:tc>
          <w:tcPr>
            <w:tcW w:w="3468" w:type="dxa"/>
            <w:tcBorders>
              <w:top w:val="single" w:sz="4" w:space="0" w:color="000000"/>
              <w:left w:val="single" w:sz="4" w:space="0" w:color="000000"/>
              <w:bottom w:val="single" w:sz="4" w:space="0" w:color="000000"/>
              <w:right w:val="single" w:sz="4" w:space="0" w:color="000000"/>
            </w:tcBorders>
          </w:tcPr>
          <w:p w14:paraId="7110DEBE" w14:textId="77777777" w:rsidR="003034B4" w:rsidRDefault="00E0689D">
            <w:pPr>
              <w:spacing w:after="0" w:line="240" w:lineRule="auto"/>
              <w:ind w:left="1" w:firstLine="0"/>
            </w:pPr>
            <w:r>
              <w:t xml:space="preserve">The student is required to design and </w:t>
            </w:r>
            <w:r>
              <w:t>develop a ‘webpage’.</w:t>
            </w:r>
            <w:r>
              <w:t xml:space="preserve"> </w:t>
            </w:r>
          </w:p>
          <w:p w14:paraId="2F3E0261" w14:textId="77777777" w:rsidR="003034B4" w:rsidRDefault="00E0689D">
            <w:pPr>
              <w:spacing w:after="0" w:line="259" w:lineRule="auto"/>
              <w:ind w:left="1" w:firstLine="0"/>
            </w:pPr>
            <w:r>
              <w:t xml:space="preserve"> </w:t>
            </w:r>
          </w:p>
        </w:tc>
        <w:tc>
          <w:tcPr>
            <w:tcW w:w="5207" w:type="dxa"/>
            <w:tcBorders>
              <w:top w:val="single" w:sz="4" w:space="0" w:color="000000"/>
              <w:left w:val="single" w:sz="4" w:space="0" w:color="000000"/>
              <w:bottom w:val="single" w:sz="4" w:space="0" w:color="000000"/>
              <w:right w:val="single" w:sz="4" w:space="0" w:color="000000"/>
            </w:tcBorders>
          </w:tcPr>
          <w:p w14:paraId="78EE17AE" w14:textId="77777777" w:rsidR="003034B4" w:rsidRDefault="00E0689D">
            <w:pPr>
              <w:spacing w:after="0" w:line="259" w:lineRule="auto"/>
              <w:ind w:left="1" w:firstLine="0"/>
            </w:pPr>
            <w:r>
              <w:t xml:space="preserve">An assessment model used in Information </w:t>
            </w:r>
          </w:p>
          <w:p w14:paraId="610F633F" w14:textId="77777777" w:rsidR="003034B4" w:rsidRDefault="00E0689D">
            <w:pPr>
              <w:spacing w:after="1" w:line="239" w:lineRule="auto"/>
              <w:ind w:left="1" w:firstLine="0"/>
            </w:pPr>
            <w:r>
              <w:t xml:space="preserve">Technology/Computing and </w:t>
            </w:r>
            <w:r>
              <w:t xml:space="preserve">potentially Business which assesses both technical design skills and communication skills </w:t>
            </w:r>
          </w:p>
          <w:p w14:paraId="265F5D9A" w14:textId="77777777" w:rsidR="003034B4" w:rsidRDefault="00E0689D">
            <w:pPr>
              <w:spacing w:after="0" w:line="259" w:lineRule="auto"/>
              <w:ind w:left="1" w:firstLine="0"/>
            </w:pPr>
            <w:r>
              <w:t xml:space="preserve">in the sense that the webpage should communicate effectively with its target audience. </w:t>
            </w:r>
          </w:p>
        </w:tc>
      </w:tr>
      <w:tr w:rsidR="003034B4" w14:paraId="72D59F65" w14:textId="77777777">
        <w:trPr>
          <w:trHeight w:val="1592"/>
        </w:trPr>
        <w:tc>
          <w:tcPr>
            <w:tcW w:w="1808" w:type="dxa"/>
            <w:tcBorders>
              <w:top w:val="single" w:sz="4" w:space="0" w:color="000000"/>
              <w:left w:val="single" w:sz="4" w:space="0" w:color="000000"/>
              <w:bottom w:val="single" w:sz="4" w:space="0" w:color="000000"/>
              <w:right w:val="single" w:sz="4" w:space="0" w:color="000000"/>
            </w:tcBorders>
            <w:shd w:val="clear" w:color="auto" w:fill="D9E2F3"/>
          </w:tcPr>
          <w:p w14:paraId="343D593E" w14:textId="77777777" w:rsidR="003034B4" w:rsidRDefault="00E0689D">
            <w:pPr>
              <w:spacing w:after="0" w:line="259" w:lineRule="auto"/>
              <w:ind w:left="360" w:hanging="360"/>
              <w:jc w:val="both"/>
            </w:pPr>
            <w:r>
              <w:rPr>
                <w:b/>
              </w:rPr>
              <w:t>17.</w:t>
            </w:r>
            <w:r>
              <w:rPr>
                <w:rFonts w:ascii="Arial" w:eastAsia="Arial" w:hAnsi="Arial" w:cs="Arial"/>
                <w:b/>
              </w:rPr>
              <w:t xml:space="preserve"> </w:t>
            </w:r>
            <w:r>
              <w:rPr>
                <w:b/>
              </w:rPr>
              <w:t xml:space="preserve">Production of an artefact </w:t>
            </w:r>
          </w:p>
        </w:tc>
        <w:tc>
          <w:tcPr>
            <w:tcW w:w="3468" w:type="dxa"/>
            <w:tcBorders>
              <w:top w:val="single" w:sz="4" w:space="0" w:color="000000"/>
              <w:left w:val="single" w:sz="4" w:space="0" w:color="000000"/>
              <w:bottom w:val="single" w:sz="4" w:space="0" w:color="000000"/>
              <w:right w:val="single" w:sz="4" w:space="0" w:color="000000"/>
            </w:tcBorders>
            <w:shd w:val="clear" w:color="auto" w:fill="D9E2F3"/>
          </w:tcPr>
          <w:p w14:paraId="30955FAA" w14:textId="77777777" w:rsidR="003034B4" w:rsidRDefault="00E0689D">
            <w:pPr>
              <w:spacing w:after="0" w:line="259" w:lineRule="auto"/>
              <w:ind w:left="1" w:firstLine="0"/>
            </w:pPr>
            <w:r>
              <w:t xml:space="preserve">The student is required to make or assemble something to a pre-agreed specification and assessed on completion against the pre-agreed marking scheme allowing credit also for reflection by the student. </w:t>
            </w:r>
          </w:p>
        </w:tc>
        <w:tc>
          <w:tcPr>
            <w:tcW w:w="5207" w:type="dxa"/>
            <w:tcBorders>
              <w:top w:val="single" w:sz="4" w:space="0" w:color="000000"/>
              <w:left w:val="single" w:sz="4" w:space="0" w:color="000000"/>
              <w:bottom w:val="single" w:sz="4" w:space="0" w:color="000000"/>
              <w:right w:val="single" w:sz="4" w:space="0" w:color="000000"/>
            </w:tcBorders>
            <w:shd w:val="clear" w:color="auto" w:fill="D9E2F3"/>
          </w:tcPr>
          <w:p w14:paraId="6D83C2D0" w14:textId="77777777" w:rsidR="003034B4" w:rsidRDefault="00E0689D">
            <w:pPr>
              <w:spacing w:after="0" w:line="259" w:lineRule="auto"/>
              <w:ind w:left="1" w:firstLine="0"/>
            </w:pPr>
            <w:r>
              <w:t xml:space="preserve">Commonly used in Engineering but also may be relevant to Art &amp; Design. </w:t>
            </w:r>
          </w:p>
        </w:tc>
      </w:tr>
      <w:tr w:rsidR="003034B4" w14:paraId="08B4235B" w14:textId="77777777">
        <w:trPr>
          <w:trHeight w:val="1109"/>
        </w:trPr>
        <w:tc>
          <w:tcPr>
            <w:tcW w:w="1808" w:type="dxa"/>
            <w:tcBorders>
              <w:top w:val="single" w:sz="4" w:space="0" w:color="000000"/>
              <w:left w:val="single" w:sz="4" w:space="0" w:color="000000"/>
              <w:bottom w:val="single" w:sz="4" w:space="0" w:color="000000"/>
              <w:right w:val="single" w:sz="4" w:space="0" w:color="000000"/>
            </w:tcBorders>
          </w:tcPr>
          <w:p w14:paraId="0850CD05" w14:textId="77777777" w:rsidR="003034B4" w:rsidRDefault="00E0689D">
            <w:pPr>
              <w:spacing w:after="0" w:line="259" w:lineRule="auto"/>
              <w:ind w:left="360" w:right="143" w:hanging="360"/>
              <w:jc w:val="both"/>
            </w:pPr>
            <w:r>
              <w:rPr>
                <w:b/>
              </w:rPr>
              <w:t>18.</w:t>
            </w:r>
            <w:r>
              <w:rPr>
                <w:rFonts w:ascii="Arial" w:eastAsia="Arial" w:hAnsi="Arial" w:cs="Arial"/>
                <w:b/>
              </w:rPr>
              <w:t xml:space="preserve"> </w:t>
            </w:r>
            <w:r>
              <w:rPr>
                <w:b/>
              </w:rPr>
              <w:t xml:space="preserve">Production of a Design Specification </w:t>
            </w:r>
          </w:p>
        </w:tc>
        <w:tc>
          <w:tcPr>
            <w:tcW w:w="3468" w:type="dxa"/>
            <w:tcBorders>
              <w:top w:val="single" w:sz="4" w:space="0" w:color="000000"/>
              <w:left w:val="single" w:sz="4" w:space="0" w:color="000000"/>
              <w:bottom w:val="single" w:sz="4" w:space="0" w:color="000000"/>
              <w:right w:val="single" w:sz="4" w:space="0" w:color="000000"/>
            </w:tcBorders>
          </w:tcPr>
          <w:p w14:paraId="1ED5FEE0" w14:textId="77777777" w:rsidR="003034B4" w:rsidRDefault="00E0689D">
            <w:pPr>
              <w:spacing w:after="0" w:line="259" w:lineRule="auto"/>
              <w:ind w:left="1" w:firstLine="0"/>
            </w:pPr>
            <w:r>
              <w:t xml:space="preserve">The student is not actually required to make anything but is required to produce a detailed specification which would enable production. </w:t>
            </w:r>
          </w:p>
        </w:tc>
        <w:tc>
          <w:tcPr>
            <w:tcW w:w="5207" w:type="dxa"/>
            <w:tcBorders>
              <w:top w:val="single" w:sz="4" w:space="0" w:color="000000"/>
              <w:left w:val="single" w:sz="4" w:space="0" w:color="000000"/>
              <w:bottom w:val="single" w:sz="4" w:space="0" w:color="000000"/>
              <w:right w:val="single" w:sz="4" w:space="0" w:color="000000"/>
            </w:tcBorders>
          </w:tcPr>
          <w:p w14:paraId="129FAAD9" w14:textId="77777777" w:rsidR="003034B4" w:rsidRDefault="00E0689D">
            <w:pPr>
              <w:spacing w:after="0" w:line="240" w:lineRule="auto"/>
              <w:ind w:left="1" w:firstLine="0"/>
            </w:pPr>
            <w:r>
              <w:t xml:space="preserve">Commonly used in Engineering. Examples of evidence could include CAD drawing, materials list, and production schedule against a pre-agreed specification. </w:t>
            </w:r>
          </w:p>
          <w:p w14:paraId="126A07A6" w14:textId="77777777" w:rsidR="003034B4" w:rsidRDefault="00E0689D">
            <w:pPr>
              <w:spacing w:after="0" w:line="259" w:lineRule="auto"/>
              <w:ind w:left="1" w:firstLine="0"/>
            </w:pPr>
            <w:r>
              <w:t xml:space="preserve"> </w:t>
            </w:r>
          </w:p>
        </w:tc>
      </w:tr>
      <w:tr w:rsidR="003034B4" w14:paraId="2A77BDC1" w14:textId="77777777">
        <w:trPr>
          <w:trHeight w:val="1837"/>
        </w:trPr>
        <w:tc>
          <w:tcPr>
            <w:tcW w:w="1808" w:type="dxa"/>
            <w:tcBorders>
              <w:top w:val="single" w:sz="4" w:space="0" w:color="000000"/>
              <w:left w:val="single" w:sz="4" w:space="0" w:color="000000"/>
              <w:bottom w:val="single" w:sz="4" w:space="0" w:color="000000"/>
              <w:right w:val="single" w:sz="4" w:space="0" w:color="000000"/>
            </w:tcBorders>
            <w:shd w:val="clear" w:color="auto" w:fill="D9E2F3"/>
          </w:tcPr>
          <w:p w14:paraId="01BD0871" w14:textId="77777777" w:rsidR="003034B4" w:rsidRDefault="00E0689D">
            <w:pPr>
              <w:spacing w:after="0" w:line="259" w:lineRule="auto"/>
              <w:ind w:left="0" w:firstLine="0"/>
            </w:pPr>
            <w:r>
              <w:rPr>
                <w:b/>
              </w:rPr>
              <w:t>19.</w:t>
            </w:r>
            <w:r>
              <w:rPr>
                <w:rFonts w:ascii="Arial" w:eastAsia="Arial" w:hAnsi="Arial" w:cs="Arial"/>
                <w:b/>
              </w:rPr>
              <w:t xml:space="preserve"> </w:t>
            </w:r>
            <w:r>
              <w:rPr>
                <w:b/>
              </w:rPr>
              <w:t xml:space="preserve">Data Analysis </w:t>
            </w:r>
          </w:p>
        </w:tc>
        <w:tc>
          <w:tcPr>
            <w:tcW w:w="3468" w:type="dxa"/>
            <w:tcBorders>
              <w:top w:val="single" w:sz="4" w:space="0" w:color="000000"/>
              <w:left w:val="single" w:sz="4" w:space="0" w:color="000000"/>
              <w:bottom w:val="single" w:sz="4" w:space="0" w:color="000000"/>
              <w:right w:val="single" w:sz="4" w:space="0" w:color="000000"/>
            </w:tcBorders>
            <w:shd w:val="clear" w:color="auto" w:fill="D9E2F3"/>
          </w:tcPr>
          <w:p w14:paraId="4BF99B3C" w14:textId="77777777" w:rsidR="003034B4" w:rsidRDefault="00E0689D">
            <w:pPr>
              <w:spacing w:after="0" w:line="259" w:lineRule="auto"/>
              <w:ind w:left="1" w:right="24" w:firstLine="0"/>
            </w:pPr>
            <w:r>
              <w:t xml:space="preserve">The assessment model requires the student to undertake analysis of a data set which may or not be obtained by </w:t>
            </w:r>
            <w:r>
              <w:t>the student’s own research.</w:t>
            </w:r>
            <w:r>
              <w:t xml:space="preserve"> The analysis will apply academic skills to identify relevant information and trends within the data set. </w:t>
            </w:r>
          </w:p>
        </w:tc>
        <w:tc>
          <w:tcPr>
            <w:tcW w:w="5207" w:type="dxa"/>
            <w:tcBorders>
              <w:top w:val="single" w:sz="4" w:space="0" w:color="000000"/>
              <w:left w:val="single" w:sz="4" w:space="0" w:color="000000"/>
              <w:bottom w:val="single" w:sz="4" w:space="0" w:color="000000"/>
              <w:right w:val="single" w:sz="4" w:space="0" w:color="000000"/>
            </w:tcBorders>
            <w:shd w:val="clear" w:color="auto" w:fill="D9E2F3"/>
          </w:tcPr>
          <w:p w14:paraId="41C531E1" w14:textId="77777777" w:rsidR="003034B4" w:rsidRDefault="00E0689D">
            <w:pPr>
              <w:spacing w:after="1" w:line="239" w:lineRule="auto"/>
              <w:ind w:left="1" w:firstLine="0"/>
            </w:pPr>
            <w:r>
              <w:t xml:space="preserve">This model of assessment may be appropriate to several disciplines. It requires the student to apply a given set of analytical tools in relation to the area to data and to present their findings in terms of said analysis. </w:t>
            </w:r>
          </w:p>
          <w:p w14:paraId="4517507E" w14:textId="77777777" w:rsidR="003034B4" w:rsidRDefault="00E0689D">
            <w:pPr>
              <w:spacing w:after="0" w:line="259" w:lineRule="auto"/>
              <w:ind w:left="1" w:firstLine="0"/>
            </w:pPr>
            <w:r>
              <w:t xml:space="preserve"> </w:t>
            </w:r>
          </w:p>
        </w:tc>
      </w:tr>
    </w:tbl>
    <w:p w14:paraId="4EB74FA2" w14:textId="77777777" w:rsidR="003034B4" w:rsidRDefault="00E0689D">
      <w:pPr>
        <w:spacing w:after="0" w:line="259" w:lineRule="auto"/>
        <w:ind w:left="132" w:firstLine="0"/>
        <w:jc w:val="both"/>
      </w:pPr>
      <w:r>
        <w:t xml:space="preserve"> </w:t>
      </w:r>
    </w:p>
    <w:sectPr w:rsidR="003034B4">
      <w:headerReference w:type="even" r:id="rId29"/>
      <w:headerReference w:type="default" r:id="rId30"/>
      <w:footerReference w:type="even" r:id="rId31"/>
      <w:footerReference w:type="default" r:id="rId32"/>
      <w:headerReference w:type="first" r:id="rId33"/>
      <w:footerReference w:type="first" r:id="rId34"/>
      <w:pgSz w:w="11906" w:h="16838"/>
      <w:pgMar w:top="765" w:right="855" w:bottom="737" w:left="577" w:header="438" w:footer="38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3A155" w14:textId="77777777" w:rsidR="00E0689D" w:rsidRDefault="00E0689D">
      <w:pPr>
        <w:spacing w:after="0" w:line="240" w:lineRule="auto"/>
      </w:pPr>
      <w:r>
        <w:separator/>
      </w:r>
    </w:p>
  </w:endnote>
  <w:endnote w:type="continuationSeparator" w:id="0">
    <w:p w14:paraId="38BAEF44" w14:textId="77777777" w:rsidR="00E0689D" w:rsidRDefault="00E06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6A11A" w14:textId="77777777" w:rsidR="003034B4" w:rsidRDefault="00E0689D">
    <w:pPr>
      <w:spacing w:after="142" w:line="216" w:lineRule="auto"/>
      <w:ind w:left="132" w:right="-55" w:firstLine="0"/>
      <w:jc w:val="both"/>
    </w:pPr>
    <w:r>
      <w:rPr>
        <w:noProof/>
        <w:sz w:val="22"/>
      </w:rPr>
      <mc:AlternateContent>
        <mc:Choice Requires="wpg">
          <w:drawing>
            <wp:anchor distT="0" distB="0" distL="114300" distR="114300" simplePos="0" relativeHeight="251661312" behindDoc="0" locked="0" layoutInCell="1" allowOverlap="1" wp14:anchorId="46E4F61F" wp14:editId="58C2EF15">
              <wp:simplePos x="0" y="0"/>
              <wp:positionH relativeFrom="page">
                <wp:posOffset>450215</wp:posOffset>
              </wp:positionH>
              <wp:positionV relativeFrom="page">
                <wp:posOffset>10045420</wp:posOffset>
              </wp:positionV>
              <wp:extent cx="6552565" cy="19050"/>
              <wp:effectExtent l="0" t="0" r="0" b="0"/>
              <wp:wrapSquare wrapText="bothSides"/>
              <wp:docPr id="25099" name="Group 25099"/>
              <wp:cNvGraphicFramePr/>
              <a:graphic xmlns:a="http://schemas.openxmlformats.org/drawingml/2006/main">
                <a:graphicData uri="http://schemas.microsoft.com/office/word/2010/wordprocessingGroup">
                  <wpg:wgp>
                    <wpg:cNvGrpSpPr/>
                    <wpg:grpSpPr>
                      <a:xfrm>
                        <a:off x="0" y="0"/>
                        <a:ext cx="6552565" cy="19050"/>
                        <a:chOff x="0" y="0"/>
                        <a:chExt cx="6552565" cy="19050"/>
                      </a:xfrm>
                    </wpg:grpSpPr>
                    <wps:wsp>
                      <wps:cNvPr id="25100" name="Shape 25100"/>
                      <wps:cNvSpPr/>
                      <wps:spPr>
                        <a:xfrm>
                          <a:off x="0" y="0"/>
                          <a:ext cx="6552565" cy="0"/>
                        </a:xfrm>
                        <a:custGeom>
                          <a:avLst/>
                          <a:gdLst/>
                          <a:ahLst/>
                          <a:cxnLst/>
                          <a:rect l="0" t="0" r="0" b="0"/>
                          <a:pathLst>
                            <a:path w="6552565">
                              <a:moveTo>
                                <a:pt x="0" y="0"/>
                              </a:moveTo>
                              <a:lnTo>
                                <a:pt x="6552565" y="0"/>
                              </a:lnTo>
                            </a:path>
                          </a:pathLst>
                        </a:custGeom>
                        <a:ln w="19050" cap="flat">
                          <a:round/>
                        </a:ln>
                      </wps:spPr>
                      <wps:style>
                        <a:lnRef idx="1">
                          <a:srgbClr val="003B7D"/>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5099" style="width:515.95pt;height:1.5pt;position:absolute;mso-position-horizontal-relative:page;mso-position-horizontal:absolute;margin-left:35.45pt;mso-position-vertical-relative:page;margin-top:790.978pt;" coordsize="65525,190">
              <v:shape id="Shape 25100" style="position:absolute;width:65525;height:0;left:0;top:0;" coordsize="6552565,0" path="m0,0l6552565,0">
                <v:stroke weight="1.5pt" endcap="flat" joinstyle="round" on="true" color="#003b7d"/>
                <v:fill on="false" color="#000000" opacity="0"/>
              </v:shape>
              <w10:wrap type="square"/>
            </v:group>
          </w:pict>
        </mc:Fallback>
      </mc:AlternateContent>
    </w:r>
    <w:r>
      <w:rPr>
        <w:color w:val="1F4E79"/>
      </w:rPr>
      <w:t xml:space="preserve"> www.laser-awards.org.uk Access to HE Version March 2024 ©Laser Learning Awards 2024 </w:t>
    </w:r>
  </w:p>
  <w:p w14:paraId="1FAF1746" w14:textId="77777777" w:rsidR="003034B4" w:rsidRDefault="00E0689D">
    <w:pPr>
      <w:tabs>
        <w:tab w:val="center" w:pos="5236"/>
      </w:tabs>
      <w:spacing w:after="0" w:line="259" w:lineRule="auto"/>
      <w:ind w:left="0" w:firstLine="0"/>
    </w:pPr>
    <w:r>
      <w:rPr>
        <w:color w:val="1F4E79"/>
      </w:rPr>
      <w:t xml:space="preserve"> </w:t>
    </w:r>
    <w:r>
      <w:rPr>
        <w:color w:val="1F4E79"/>
      </w:rPr>
      <w:tab/>
    </w:r>
    <w:r>
      <w:fldChar w:fldCharType="begin"/>
    </w:r>
    <w:r>
      <w:instrText xml:space="preserve"> PAGE   \* MERGEFORMAT </w:instrText>
    </w:r>
    <w:r>
      <w:fldChar w:fldCharType="separate"/>
    </w:r>
    <w:r>
      <w:rPr>
        <w:color w:val="1F4E79"/>
      </w:rPr>
      <w:t>2</w:t>
    </w:r>
    <w:r>
      <w:rPr>
        <w:color w:val="1F4E79"/>
      </w:rPr>
      <w:fldChar w:fldCharType="end"/>
    </w:r>
    <w:r>
      <w:rPr>
        <w:color w:val="1F4E79"/>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37134" w14:textId="77777777" w:rsidR="003034B4" w:rsidRDefault="00E0689D">
    <w:pPr>
      <w:spacing w:after="142" w:line="216" w:lineRule="auto"/>
      <w:ind w:left="132" w:right="-55" w:firstLine="0"/>
      <w:jc w:val="both"/>
    </w:pPr>
    <w:r>
      <w:rPr>
        <w:noProof/>
        <w:sz w:val="22"/>
      </w:rPr>
      <mc:AlternateContent>
        <mc:Choice Requires="wpg">
          <w:drawing>
            <wp:anchor distT="0" distB="0" distL="114300" distR="114300" simplePos="0" relativeHeight="251662336" behindDoc="0" locked="0" layoutInCell="1" allowOverlap="1" wp14:anchorId="495AE114" wp14:editId="3E799E0C">
              <wp:simplePos x="0" y="0"/>
              <wp:positionH relativeFrom="page">
                <wp:posOffset>450215</wp:posOffset>
              </wp:positionH>
              <wp:positionV relativeFrom="page">
                <wp:posOffset>10045420</wp:posOffset>
              </wp:positionV>
              <wp:extent cx="6552565" cy="19050"/>
              <wp:effectExtent l="0" t="0" r="0" b="0"/>
              <wp:wrapSquare wrapText="bothSides"/>
              <wp:docPr id="25054" name="Group 25054"/>
              <wp:cNvGraphicFramePr/>
              <a:graphic xmlns:a="http://schemas.openxmlformats.org/drawingml/2006/main">
                <a:graphicData uri="http://schemas.microsoft.com/office/word/2010/wordprocessingGroup">
                  <wpg:wgp>
                    <wpg:cNvGrpSpPr/>
                    <wpg:grpSpPr>
                      <a:xfrm>
                        <a:off x="0" y="0"/>
                        <a:ext cx="6552565" cy="19050"/>
                        <a:chOff x="0" y="0"/>
                        <a:chExt cx="6552565" cy="19050"/>
                      </a:xfrm>
                    </wpg:grpSpPr>
                    <wps:wsp>
                      <wps:cNvPr id="25055" name="Shape 25055"/>
                      <wps:cNvSpPr/>
                      <wps:spPr>
                        <a:xfrm>
                          <a:off x="0" y="0"/>
                          <a:ext cx="6552565" cy="0"/>
                        </a:xfrm>
                        <a:custGeom>
                          <a:avLst/>
                          <a:gdLst/>
                          <a:ahLst/>
                          <a:cxnLst/>
                          <a:rect l="0" t="0" r="0" b="0"/>
                          <a:pathLst>
                            <a:path w="6552565">
                              <a:moveTo>
                                <a:pt x="0" y="0"/>
                              </a:moveTo>
                              <a:lnTo>
                                <a:pt x="6552565" y="0"/>
                              </a:lnTo>
                            </a:path>
                          </a:pathLst>
                        </a:custGeom>
                        <a:ln w="19050" cap="flat">
                          <a:round/>
                        </a:ln>
                      </wps:spPr>
                      <wps:style>
                        <a:lnRef idx="1">
                          <a:srgbClr val="003B7D"/>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5054" style="width:515.95pt;height:1.5pt;position:absolute;mso-position-horizontal-relative:page;mso-position-horizontal:absolute;margin-left:35.45pt;mso-position-vertical-relative:page;margin-top:790.978pt;" coordsize="65525,190">
              <v:shape id="Shape 25055" style="position:absolute;width:65525;height:0;left:0;top:0;" coordsize="6552565,0" path="m0,0l6552565,0">
                <v:stroke weight="1.5pt" endcap="flat" joinstyle="round" on="true" color="#003b7d"/>
                <v:fill on="false" color="#000000" opacity="0"/>
              </v:shape>
              <w10:wrap type="square"/>
            </v:group>
          </w:pict>
        </mc:Fallback>
      </mc:AlternateContent>
    </w:r>
    <w:r>
      <w:rPr>
        <w:color w:val="1F4E79"/>
      </w:rPr>
      <w:t xml:space="preserve"> www.laser-awards.org.uk Access to HE Version March 2024 ©Laser Learning Awards 2024 </w:t>
    </w:r>
  </w:p>
  <w:p w14:paraId="1A9AACDD" w14:textId="77777777" w:rsidR="003034B4" w:rsidRDefault="00E0689D">
    <w:pPr>
      <w:tabs>
        <w:tab w:val="center" w:pos="5236"/>
      </w:tabs>
      <w:spacing w:after="0" w:line="259" w:lineRule="auto"/>
      <w:ind w:left="0" w:firstLine="0"/>
    </w:pPr>
    <w:r>
      <w:rPr>
        <w:color w:val="1F4E79"/>
      </w:rPr>
      <w:t xml:space="preserve"> </w:t>
    </w:r>
    <w:r>
      <w:rPr>
        <w:color w:val="1F4E79"/>
      </w:rPr>
      <w:tab/>
    </w:r>
    <w:r>
      <w:fldChar w:fldCharType="begin"/>
    </w:r>
    <w:r>
      <w:instrText xml:space="preserve"> PAGE   \* MERGEFORMAT </w:instrText>
    </w:r>
    <w:r>
      <w:fldChar w:fldCharType="separate"/>
    </w:r>
    <w:r>
      <w:rPr>
        <w:color w:val="1F4E79"/>
      </w:rPr>
      <w:t>2</w:t>
    </w:r>
    <w:r>
      <w:rPr>
        <w:color w:val="1F4E79"/>
      </w:rPr>
      <w:fldChar w:fldCharType="end"/>
    </w:r>
    <w:r>
      <w:rPr>
        <w:color w:val="1F4E79"/>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AF663" w14:textId="77777777" w:rsidR="003034B4" w:rsidRDefault="00E0689D">
    <w:pPr>
      <w:spacing w:after="129" w:line="216" w:lineRule="auto"/>
      <w:ind w:left="132" w:right="-55" w:firstLine="0"/>
    </w:pPr>
    <w:r>
      <w:rPr>
        <w:noProof/>
        <w:sz w:val="22"/>
      </w:rPr>
      <mc:AlternateContent>
        <mc:Choice Requires="wpg">
          <w:drawing>
            <wp:anchor distT="0" distB="0" distL="114300" distR="114300" simplePos="0" relativeHeight="251663360" behindDoc="0" locked="0" layoutInCell="1" allowOverlap="1" wp14:anchorId="65AC779E" wp14:editId="2475E4DB">
              <wp:simplePos x="0" y="0"/>
              <wp:positionH relativeFrom="page">
                <wp:posOffset>450215</wp:posOffset>
              </wp:positionH>
              <wp:positionV relativeFrom="page">
                <wp:posOffset>10045420</wp:posOffset>
              </wp:positionV>
              <wp:extent cx="6552565" cy="19050"/>
              <wp:effectExtent l="0" t="0" r="0" b="0"/>
              <wp:wrapSquare wrapText="bothSides"/>
              <wp:docPr id="25012" name="Group 25012"/>
              <wp:cNvGraphicFramePr/>
              <a:graphic xmlns:a="http://schemas.openxmlformats.org/drawingml/2006/main">
                <a:graphicData uri="http://schemas.microsoft.com/office/word/2010/wordprocessingGroup">
                  <wpg:wgp>
                    <wpg:cNvGrpSpPr/>
                    <wpg:grpSpPr>
                      <a:xfrm>
                        <a:off x="0" y="0"/>
                        <a:ext cx="6552565" cy="19050"/>
                        <a:chOff x="0" y="0"/>
                        <a:chExt cx="6552565" cy="19050"/>
                      </a:xfrm>
                    </wpg:grpSpPr>
                    <wps:wsp>
                      <wps:cNvPr id="25013" name="Shape 25013"/>
                      <wps:cNvSpPr/>
                      <wps:spPr>
                        <a:xfrm>
                          <a:off x="0" y="0"/>
                          <a:ext cx="6552565" cy="0"/>
                        </a:xfrm>
                        <a:custGeom>
                          <a:avLst/>
                          <a:gdLst/>
                          <a:ahLst/>
                          <a:cxnLst/>
                          <a:rect l="0" t="0" r="0" b="0"/>
                          <a:pathLst>
                            <a:path w="6552565">
                              <a:moveTo>
                                <a:pt x="0" y="0"/>
                              </a:moveTo>
                              <a:lnTo>
                                <a:pt x="6552565" y="0"/>
                              </a:lnTo>
                            </a:path>
                          </a:pathLst>
                        </a:custGeom>
                        <a:ln w="19050" cap="flat">
                          <a:round/>
                        </a:ln>
                      </wps:spPr>
                      <wps:style>
                        <a:lnRef idx="1">
                          <a:srgbClr val="003B7D"/>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5012" style="width:515.95pt;height:1.5pt;position:absolute;mso-position-horizontal-relative:page;mso-position-horizontal:absolute;margin-left:35.45pt;mso-position-vertical-relative:page;margin-top:790.978pt;" coordsize="65525,190">
              <v:shape id="Shape 25013" style="position:absolute;width:65525;height:0;left:0;top:0;" coordsize="6552565,0" path="m0,0l6552565,0">
                <v:stroke weight="1.5pt" endcap="flat" joinstyle="round" on="true" color="#003b7d"/>
                <v:fill on="false" color="#000000" opacity="0"/>
              </v:shape>
              <w10:wrap type="square"/>
            </v:group>
          </w:pict>
        </mc:Fallback>
      </mc:AlternateContent>
    </w:r>
    <w:r>
      <w:rPr>
        <w:color w:val="1F4E79"/>
      </w:rPr>
      <w:t xml:space="preserve"> www.laser-awards.org.uk </w:t>
    </w:r>
    <w:r>
      <w:rPr>
        <w:color w:val="1F4E79"/>
      </w:rPr>
      <w:tab/>
      <w:t xml:space="preserve">Access to HE </w:t>
    </w:r>
    <w:r>
      <w:rPr>
        <w:color w:val="1F4E79"/>
      </w:rPr>
      <w:tab/>
      <w:t xml:space="preserve">March 2024 </w:t>
    </w:r>
    <w:r>
      <w:rPr>
        <w:color w:val="1F4E79"/>
      </w:rPr>
      <w:tab/>
      <w:t xml:space="preserve">©Laser Learning Awards 2024 </w:t>
    </w:r>
  </w:p>
  <w:p w14:paraId="7F3AD634" w14:textId="77777777" w:rsidR="003034B4" w:rsidRDefault="00E0689D">
    <w:pPr>
      <w:spacing w:after="0" w:line="259" w:lineRule="auto"/>
      <w:ind w:left="132" w:firstLine="0"/>
    </w:pPr>
    <w:r>
      <w:rPr>
        <w:color w:val="1F4E79"/>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915BF" w14:textId="77777777" w:rsidR="00E0689D" w:rsidRDefault="00E0689D">
      <w:pPr>
        <w:spacing w:after="0" w:line="259" w:lineRule="auto"/>
        <w:ind w:left="132" w:firstLine="0"/>
      </w:pPr>
      <w:r>
        <w:separator/>
      </w:r>
    </w:p>
  </w:footnote>
  <w:footnote w:type="continuationSeparator" w:id="0">
    <w:p w14:paraId="769E277E" w14:textId="77777777" w:rsidR="00E0689D" w:rsidRDefault="00E0689D">
      <w:pPr>
        <w:spacing w:after="0" w:line="259" w:lineRule="auto"/>
        <w:ind w:left="132" w:firstLine="0"/>
      </w:pPr>
      <w:r>
        <w:continuationSeparator/>
      </w:r>
    </w:p>
  </w:footnote>
  <w:footnote w:id="1">
    <w:p w14:paraId="59D97415" w14:textId="77777777" w:rsidR="003034B4" w:rsidRDefault="00E0689D">
      <w:pPr>
        <w:pStyle w:val="footnotedescription"/>
      </w:pPr>
      <w:r>
        <w:rPr>
          <w:rStyle w:val="footnotemark"/>
        </w:rPr>
        <w:footnoteRef/>
      </w:r>
      <w:r>
        <w:t xml:space="preserve"> Se</w:t>
      </w:r>
      <w:hyperlink r:id="rId1">
        <w:r>
          <w:t xml:space="preserve">e </w:t>
        </w:r>
      </w:hyperlink>
      <w:hyperlink r:id="rId2">
        <w:r>
          <w:rPr>
            <w:color w:val="0000FF"/>
            <w:u w:val="single" w:color="0000FF"/>
          </w:rPr>
          <w:t>QAA Access to HE Diploma Specification</w:t>
        </w:r>
      </w:hyperlink>
      <w:hyperlink r:id="rId3">
        <w:r>
          <w:t xml:space="preserve"> </w:t>
        </w:r>
      </w:hyperlink>
    </w:p>
  </w:footnote>
  <w:footnote w:id="2">
    <w:p w14:paraId="06473142" w14:textId="77777777" w:rsidR="003034B4" w:rsidRDefault="00E0689D">
      <w:pPr>
        <w:pStyle w:val="footnotedescription"/>
        <w:spacing w:line="251" w:lineRule="auto"/>
      </w:pPr>
      <w:r>
        <w:rPr>
          <w:rStyle w:val="footnotemark"/>
        </w:rPr>
        <w:footnoteRef/>
      </w:r>
      <w:r>
        <w:t xml:space="preserve"> This requirement is waived in exceptional cases </w:t>
      </w:r>
      <w:r>
        <w:t>–</w:t>
      </w:r>
      <w:r>
        <w:t xml:space="preserve"> </w:t>
      </w:r>
      <w:r>
        <w:t>notably Medicine and Osteopathic Sciences, both of which have specific requirements and established progression routes.</w:t>
      </w:r>
      <w:r>
        <w:rPr>
          <w:sz w:val="20"/>
        </w:rPr>
        <w:t xml:space="preserve"> </w:t>
      </w:r>
    </w:p>
  </w:footnote>
  <w:footnote w:id="3">
    <w:p w14:paraId="74396C77" w14:textId="77777777" w:rsidR="003034B4" w:rsidRDefault="00E0689D">
      <w:pPr>
        <w:pStyle w:val="footnotedescription"/>
      </w:pPr>
      <w:r>
        <w:rPr>
          <w:rStyle w:val="footnotemark"/>
        </w:rPr>
        <w:footnoteRef/>
      </w:r>
      <w:r>
        <w:t xml:space="preserve"> Definitions of the meanings of given </w:t>
      </w:r>
      <w:r>
        <w:rPr>
          <w:b/>
        </w:rPr>
        <w:t>Assessment Models</w:t>
      </w:r>
      <w:r>
        <w:t xml:space="preserve"> are contained within Annex One, at the end of this document.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4E33D" w14:textId="77777777" w:rsidR="003034B4" w:rsidRDefault="00E0689D">
    <w:pPr>
      <w:spacing w:after="0" w:line="259" w:lineRule="auto"/>
      <w:ind w:left="132" w:firstLine="0"/>
    </w:pPr>
    <w:r>
      <w:rPr>
        <w:noProof/>
        <w:sz w:val="22"/>
      </w:rPr>
      <mc:AlternateContent>
        <mc:Choice Requires="wpg">
          <w:drawing>
            <wp:anchor distT="0" distB="0" distL="114300" distR="114300" simplePos="0" relativeHeight="251658240" behindDoc="0" locked="0" layoutInCell="1" allowOverlap="1" wp14:anchorId="6EB6FA2B" wp14:editId="7CA83A14">
              <wp:simplePos x="0" y="0"/>
              <wp:positionH relativeFrom="page">
                <wp:posOffset>450215</wp:posOffset>
              </wp:positionH>
              <wp:positionV relativeFrom="page">
                <wp:posOffset>278130</wp:posOffset>
              </wp:positionV>
              <wp:extent cx="6813499" cy="533400"/>
              <wp:effectExtent l="0" t="0" r="0" b="0"/>
              <wp:wrapSquare wrapText="bothSides"/>
              <wp:docPr id="25068" name="Group 25068"/>
              <wp:cNvGraphicFramePr/>
              <a:graphic xmlns:a="http://schemas.openxmlformats.org/drawingml/2006/main">
                <a:graphicData uri="http://schemas.microsoft.com/office/word/2010/wordprocessingGroup">
                  <wpg:wgp>
                    <wpg:cNvGrpSpPr/>
                    <wpg:grpSpPr>
                      <a:xfrm>
                        <a:off x="0" y="0"/>
                        <a:ext cx="6813499" cy="533400"/>
                        <a:chOff x="0" y="0"/>
                        <a:chExt cx="6813499" cy="533400"/>
                      </a:xfrm>
                    </wpg:grpSpPr>
                    <wps:wsp>
                      <wps:cNvPr id="25072" name="Rectangle 25072"/>
                      <wps:cNvSpPr/>
                      <wps:spPr>
                        <a:xfrm>
                          <a:off x="127" y="207455"/>
                          <a:ext cx="5901279" cy="240517"/>
                        </a:xfrm>
                        <a:prstGeom prst="rect">
                          <a:avLst/>
                        </a:prstGeom>
                        <a:ln>
                          <a:noFill/>
                        </a:ln>
                      </wps:spPr>
                      <wps:txbx>
                        <w:txbxContent>
                          <w:p w14:paraId="44085254" w14:textId="77777777" w:rsidR="003034B4" w:rsidRDefault="00E0689D">
                            <w:pPr>
                              <w:spacing w:after="160" w:line="259" w:lineRule="auto"/>
                              <w:ind w:left="0" w:firstLine="0"/>
                            </w:pPr>
                            <w:r>
                              <w:rPr>
                                <w:color w:val="003A7C"/>
                                <w:sz w:val="28"/>
                              </w:rPr>
                              <w:t>Access to HE Diploma Specification &amp; Assessment Framework</w:t>
                            </w:r>
                          </w:p>
                        </w:txbxContent>
                      </wps:txbx>
                      <wps:bodyPr horzOverflow="overflow" vert="horz" lIns="0" tIns="0" rIns="0" bIns="0" rtlCol="0">
                        <a:noAutofit/>
                      </wps:bodyPr>
                    </wps:wsp>
                    <wps:wsp>
                      <wps:cNvPr id="25073" name="Rectangle 25073"/>
                      <wps:cNvSpPr/>
                      <wps:spPr>
                        <a:xfrm>
                          <a:off x="4440047" y="207455"/>
                          <a:ext cx="53367" cy="240517"/>
                        </a:xfrm>
                        <a:prstGeom prst="rect">
                          <a:avLst/>
                        </a:prstGeom>
                        <a:ln>
                          <a:noFill/>
                        </a:ln>
                      </wps:spPr>
                      <wps:txbx>
                        <w:txbxContent>
                          <w:p w14:paraId="769A6BC5" w14:textId="77777777" w:rsidR="003034B4" w:rsidRDefault="00E0689D">
                            <w:pPr>
                              <w:spacing w:after="160" w:line="259" w:lineRule="auto"/>
                              <w:ind w:left="0" w:firstLine="0"/>
                            </w:pPr>
                            <w:r>
                              <w:rPr>
                                <w:color w:val="199D8C"/>
                                <w:sz w:val="28"/>
                              </w:rPr>
                              <w:t xml:space="preserve"> </w:t>
                            </w:r>
                          </w:p>
                        </w:txbxContent>
                      </wps:txbx>
                      <wps:bodyPr horzOverflow="overflow" vert="horz" lIns="0" tIns="0" rIns="0" bIns="0" rtlCol="0">
                        <a:noAutofit/>
                      </wps:bodyPr>
                    </wps:wsp>
                    <wps:wsp>
                      <wps:cNvPr id="25069" name="Shape 25069"/>
                      <wps:cNvSpPr/>
                      <wps:spPr>
                        <a:xfrm>
                          <a:off x="5151755" y="0"/>
                          <a:ext cx="518668" cy="508889"/>
                        </a:xfrm>
                        <a:custGeom>
                          <a:avLst/>
                          <a:gdLst/>
                          <a:ahLst/>
                          <a:cxnLst/>
                          <a:rect l="0" t="0" r="0" b="0"/>
                          <a:pathLst>
                            <a:path w="518668" h="508889">
                              <a:moveTo>
                                <a:pt x="500126" y="0"/>
                              </a:moveTo>
                              <a:lnTo>
                                <a:pt x="518668" y="0"/>
                              </a:lnTo>
                              <a:lnTo>
                                <a:pt x="518668" y="394843"/>
                              </a:lnTo>
                              <a:lnTo>
                                <a:pt x="518668" y="398018"/>
                              </a:lnTo>
                              <a:lnTo>
                                <a:pt x="518668" y="404241"/>
                              </a:lnTo>
                              <a:lnTo>
                                <a:pt x="518668" y="413639"/>
                              </a:lnTo>
                              <a:lnTo>
                                <a:pt x="518668" y="425577"/>
                              </a:lnTo>
                              <a:lnTo>
                                <a:pt x="518668" y="439166"/>
                              </a:lnTo>
                              <a:lnTo>
                                <a:pt x="518668" y="455295"/>
                              </a:lnTo>
                              <a:lnTo>
                                <a:pt x="518668" y="472440"/>
                              </a:lnTo>
                              <a:lnTo>
                                <a:pt x="518668" y="508889"/>
                              </a:lnTo>
                              <a:lnTo>
                                <a:pt x="0" y="508889"/>
                              </a:lnTo>
                              <a:lnTo>
                                <a:pt x="0" y="490728"/>
                              </a:lnTo>
                              <a:lnTo>
                                <a:pt x="402844" y="490728"/>
                              </a:lnTo>
                              <a:lnTo>
                                <a:pt x="5842" y="421894"/>
                              </a:lnTo>
                              <a:lnTo>
                                <a:pt x="9017" y="403734"/>
                              </a:lnTo>
                              <a:lnTo>
                                <a:pt x="406019" y="472440"/>
                              </a:lnTo>
                              <a:lnTo>
                                <a:pt x="27051" y="337566"/>
                              </a:lnTo>
                              <a:lnTo>
                                <a:pt x="34036" y="320294"/>
                              </a:lnTo>
                              <a:lnTo>
                                <a:pt x="412369" y="455295"/>
                              </a:lnTo>
                              <a:lnTo>
                                <a:pt x="63246" y="257811"/>
                              </a:lnTo>
                              <a:lnTo>
                                <a:pt x="72771" y="241681"/>
                              </a:lnTo>
                              <a:lnTo>
                                <a:pt x="421386" y="439166"/>
                              </a:lnTo>
                              <a:lnTo>
                                <a:pt x="113157" y="185420"/>
                              </a:lnTo>
                              <a:lnTo>
                                <a:pt x="124841" y="171323"/>
                              </a:lnTo>
                              <a:lnTo>
                                <a:pt x="433705" y="425577"/>
                              </a:lnTo>
                              <a:lnTo>
                                <a:pt x="174879" y="122936"/>
                              </a:lnTo>
                              <a:lnTo>
                                <a:pt x="189230" y="110998"/>
                              </a:lnTo>
                              <a:lnTo>
                                <a:pt x="448056" y="413639"/>
                              </a:lnTo>
                              <a:lnTo>
                                <a:pt x="246634" y="71374"/>
                              </a:lnTo>
                              <a:lnTo>
                                <a:pt x="262509" y="62485"/>
                              </a:lnTo>
                              <a:lnTo>
                                <a:pt x="463931" y="404241"/>
                              </a:lnTo>
                              <a:lnTo>
                                <a:pt x="326263" y="33274"/>
                              </a:lnTo>
                              <a:lnTo>
                                <a:pt x="343789" y="27051"/>
                              </a:lnTo>
                              <a:lnTo>
                                <a:pt x="481457" y="398018"/>
                              </a:lnTo>
                              <a:lnTo>
                                <a:pt x="411861" y="9398"/>
                              </a:lnTo>
                              <a:lnTo>
                                <a:pt x="429895" y="6223"/>
                              </a:lnTo>
                              <a:lnTo>
                                <a:pt x="500126" y="394843"/>
                              </a:lnTo>
                              <a:lnTo>
                                <a:pt x="500126" y="0"/>
                              </a:lnTo>
                              <a:close/>
                            </a:path>
                          </a:pathLst>
                        </a:custGeom>
                        <a:ln w="0" cap="flat">
                          <a:round/>
                        </a:ln>
                      </wps:spPr>
                      <wps:style>
                        <a:lnRef idx="0">
                          <a:srgbClr val="000000">
                            <a:alpha val="0"/>
                          </a:srgbClr>
                        </a:lnRef>
                        <a:fillRef idx="1">
                          <a:srgbClr val="008F7F"/>
                        </a:fillRef>
                        <a:effectRef idx="0">
                          <a:scrgbClr r="0" g="0" b="0"/>
                        </a:effectRef>
                        <a:fontRef idx="none"/>
                      </wps:style>
                      <wps:bodyPr/>
                    </wps:wsp>
                    <pic:pic xmlns:pic="http://schemas.openxmlformats.org/drawingml/2006/picture">
                      <pic:nvPicPr>
                        <pic:cNvPr id="25070" name="Picture 25070"/>
                        <pic:cNvPicPr/>
                      </pic:nvPicPr>
                      <pic:blipFill>
                        <a:blip r:embed="rId1"/>
                        <a:stretch>
                          <a:fillRect/>
                        </a:stretch>
                      </pic:blipFill>
                      <pic:spPr>
                        <a:xfrm>
                          <a:off x="5789422" y="0"/>
                          <a:ext cx="1024077" cy="533400"/>
                        </a:xfrm>
                        <a:prstGeom prst="rect">
                          <a:avLst/>
                        </a:prstGeom>
                      </pic:spPr>
                    </pic:pic>
                    <wps:wsp>
                      <wps:cNvPr id="25071" name="Shape 25071"/>
                      <wps:cNvSpPr/>
                      <wps:spPr>
                        <a:xfrm>
                          <a:off x="0" y="485140"/>
                          <a:ext cx="5000625" cy="9525"/>
                        </a:xfrm>
                        <a:custGeom>
                          <a:avLst/>
                          <a:gdLst/>
                          <a:ahLst/>
                          <a:cxnLst/>
                          <a:rect l="0" t="0" r="0" b="0"/>
                          <a:pathLst>
                            <a:path w="5000625" h="9525">
                              <a:moveTo>
                                <a:pt x="0" y="0"/>
                              </a:moveTo>
                              <a:lnTo>
                                <a:pt x="5000625" y="9525"/>
                              </a:lnTo>
                            </a:path>
                          </a:pathLst>
                        </a:custGeom>
                        <a:ln w="19050" cap="flat">
                          <a:round/>
                        </a:ln>
                      </wps:spPr>
                      <wps:style>
                        <a:lnRef idx="1">
                          <a:srgbClr val="003B7D"/>
                        </a:lnRef>
                        <a:fillRef idx="0">
                          <a:srgbClr val="000000">
                            <a:alpha val="0"/>
                          </a:srgbClr>
                        </a:fillRef>
                        <a:effectRef idx="0">
                          <a:scrgbClr r="0" g="0" b="0"/>
                        </a:effectRef>
                        <a:fontRef idx="none"/>
                      </wps:style>
                      <wps:bodyPr/>
                    </wps:wsp>
                  </wpg:wgp>
                </a:graphicData>
              </a:graphic>
            </wp:anchor>
          </w:drawing>
        </mc:Choice>
        <mc:Fallback>
          <w:pict>
            <v:group w14:anchorId="6EB6FA2B" id="Group 25068" o:spid="_x0000_s1026" style="position:absolute;left:0;text-align:left;margin-left:35.45pt;margin-top:21.9pt;width:536.5pt;height:42pt;z-index:251658240;mso-position-horizontal-relative:page;mso-position-vertical-relative:page" coordsize="68134,53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">
              <v:rect id="Rectangle 25072" o:spid="_x0000_s1027" style="position:absolute;left:1;top:2074;width:59013;height:2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" filled="f" stroked="f">
                <v:textbox inset="0,0,0,0">
                  <w:txbxContent>
                    <w:p w14:paraId="44085254" w14:textId="77777777" w:rsidR="003034B4" w:rsidRDefault="00E0689D">
                      <w:pPr>
                        <w:spacing w:after="160" w:line="259" w:lineRule="auto"/>
                        <w:ind w:left="0" w:firstLine="0"/>
                      </w:pPr>
                      <w:r>
                        <w:rPr>
                          <w:color w:val="003A7C"/>
                          <w:sz w:val="28"/>
                        </w:rPr>
                        <w:t>Access to HE Diploma Specification &amp; Assessment Framework</w:t>
                      </w:r>
                    </w:p>
                  </w:txbxContent>
                </v:textbox>
              </v:rect>
              <v:rect id="Rectangle 25073" o:spid="_x0000_s1028" style="position:absolute;left:44400;top:2074;width:534;height:2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" filled="f" stroked="f">
                <v:textbox inset="0,0,0,0">
                  <w:txbxContent>
                    <w:p w14:paraId="769A6BC5" w14:textId="77777777" w:rsidR="003034B4" w:rsidRDefault="00E0689D">
                      <w:pPr>
                        <w:spacing w:after="160" w:line="259" w:lineRule="auto"/>
                        <w:ind w:left="0" w:firstLine="0"/>
                      </w:pPr>
                      <w:r>
                        <w:rPr>
                          <w:color w:val="199D8C"/>
                          <w:sz w:val="28"/>
                        </w:rPr>
                        <w:t xml:space="preserve"> </w:t>
                      </w:r>
                    </w:p>
                  </w:txbxContent>
                </v:textbox>
              </v:rect>
              <v:shape id="Shape 25069" o:spid="_x0000_s1029" style="position:absolute;left:51517;width:5187;height:5088;visibility:visible;mso-wrap-style:square;v-text-anchor:top" coordsize="518668,508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" path="m500126,r18542,l518668,394843r,3175l518668,404241r,9398l518668,425577r,13589l518668,455295r,17145l518668,508889,,508889,,490728r402844,l5842,421894,9017,403734r397002,68706l27051,337566r6985,-17272l412369,455295,63246,257811r9525,-16130l421386,439166,113157,185420r11684,-14097l433705,425577,174879,122936r14351,-11938l448056,413639,246634,71374r15875,-8889l463931,404241,326263,33274r17526,-6223l481457,398018,411861,9398,429895,6223r70231,388620l500126,xe" fillcolor="#008f7f" stroked="f" strokeweight="0">
                <v:path arrowok="t" textboxrect="0,0,518668,508889"/>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070" o:spid="_x0000_s1030" type="#_x0000_t75" style="position:absolute;left:57894;width:10240;height:5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">
                <v:imagedata r:id="rId2" o:title=""/>
              </v:shape>
              <v:shape id="Shape 25071" o:spid="_x0000_s1031" style="position:absolute;top:4851;width:50006;height:95;visibility:visible;mso-wrap-style:square;v-text-anchor:top" coordsize="50006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" path="m,l5000625,9525e" filled="f" strokecolor="#003b7d" strokeweight="1.5pt">
                <v:path arrowok="t" textboxrect="0,0,5000625,9525"/>
              </v:shape>
              <w10:wrap type="square" anchorx="page" anchory="page"/>
            </v:group>
          </w:pict>
        </mc:Fallback>
      </mc:AlternateContent>
    </w:r>
    <w:r>
      <w:rPr>
        <w:rFonts w:ascii="Gill Sans MT" w:eastAsia="Gill Sans MT" w:hAnsi="Gill Sans MT" w:cs="Gill Sans MT"/>
        <w:sz w:val="22"/>
      </w:rPr>
      <w:t xml:space="preserve"> </w:t>
    </w:r>
  </w:p>
  <w:p w14:paraId="12BE5B4D" w14:textId="77777777" w:rsidR="003034B4" w:rsidRDefault="00E0689D">
    <w:pPr>
      <w:spacing w:after="0" w:line="259" w:lineRule="auto"/>
      <w:ind w:left="132" w:firstLine="0"/>
    </w:pPr>
    <w:r>
      <w:rPr>
        <w:rFonts w:ascii="Gill Sans MT" w:eastAsia="Gill Sans MT" w:hAnsi="Gill Sans MT" w:cs="Gill Sans MT"/>
        <w:color w:val="1F3864"/>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78961" w14:textId="77777777" w:rsidR="003034B4" w:rsidRDefault="00E0689D">
    <w:pPr>
      <w:spacing w:after="0" w:line="259" w:lineRule="auto"/>
      <w:ind w:left="132" w:firstLine="0"/>
    </w:pPr>
    <w:r>
      <w:rPr>
        <w:noProof/>
        <w:sz w:val="22"/>
      </w:rPr>
      <mc:AlternateContent>
        <mc:Choice Requires="wpg">
          <w:drawing>
            <wp:anchor distT="0" distB="0" distL="114300" distR="114300" simplePos="0" relativeHeight="251659264" behindDoc="0" locked="0" layoutInCell="1" allowOverlap="1" wp14:anchorId="5CC91836" wp14:editId="29B2AEB4">
              <wp:simplePos x="0" y="0"/>
              <wp:positionH relativeFrom="page">
                <wp:posOffset>450215</wp:posOffset>
              </wp:positionH>
              <wp:positionV relativeFrom="page">
                <wp:posOffset>278130</wp:posOffset>
              </wp:positionV>
              <wp:extent cx="6813499" cy="533400"/>
              <wp:effectExtent l="0" t="0" r="0" b="0"/>
              <wp:wrapSquare wrapText="bothSides"/>
              <wp:docPr id="25023" name="Group 25023"/>
              <wp:cNvGraphicFramePr/>
              <a:graphic xmlns:a="http://schemas.openxmlformats.org/drawingml/2006/main">
                <a:graphicData uri="http://schemas.microsoft.com/office/word/2010/wordprocessingGroup">
                  <wpg:wgp>
                    <wpg:cNvGrpSpPr/>
                    <wpg:grpSpPr>
                      <a:xfrm>
                        <a:off x="0" y="0"/>
                        <a:ext cx="6813499" cy="533400"/>
                        <a:chOff x="0" y="0"/>
                        <a:chExt cx="6813499" cy="533400"/>
                      </a:xfrm>
                    </wpg:grpSpPr>
                    <wps:wsp>
                      <wps:cNvPr id="25027" name="Rectangle 25027"/>
                      <wps:cNvSpPr/>
                      <wps:spPr>
                        <a:xfrm>
                          <a:off x="127" y="207455"/>
                          <a:ext cx="5901279" cy="240517"/>
                        </a:xfrm>
                        <a:prstGeom prst="rect">
                          <a:avLst/>
                        </a:prstGeom>
                        <a:ln>
                          <a:noFill/>
                        </a:ln>
                      </wps:spPr>
                      <wps:txbx>
                        <w:txbxContent>
                          <w:p w14:paraId="3F9D3F9F" w14:textId="77777777" w:rsidR="003034B4" w:rsidRDefault="00E0689D">
                            <w:pPr>
                              <w:spacing w:after="160" w:line="259" w:lineRule="auto"/>
                              <w:ind w:left="0" w:firstLine="0"/>
                            </w:pPr>
                            <w:r>
                              <w:rPr>
                                <w:color w:val="003A7C"/>
                                <w:sz w:val="28"/>
                              </w:rPr>
                              <w:t>Access to HE Diploma Specification &amp; Assessment Framework</w:t>
                            </w:r>
                          </w:p>
                        </w:txbxContent>
                      </wps:txbx>
                      <wps:bodyPr horzOverflow="overflow" vert="horz" lIns="0" tIns="0" rIns="0" bIns="0" rtlCol="0">
                        <a:noAutofit/>
                      </wps:bodyPr>
                    </wps:wsp>
                    <wps:wsp>
                      <wps:cNvPr id="25028" name="Rectangle 25028"/>
                      <wps:cNvSpPr/>
                      <wps:spPr>
                        <a:xfrm>
                          <a:off x="4440047" y="207455"/>
                          <a:ext cx="53367" cy="240517"/>
                        </a:xfrm>
                        <a:prstGeom prst="rect">
                          <a:avLst/>
                        </a:prstGeom>
                        <a:ln>
                          <a:noFill/>
                        </a:ln>
                      </wps:spPr>
                      <wps:txbx>
                        <w:txbxContent>
                          <w:p w14:paraId="71AE71AE" w14:textId="77777777" w:rsidR="003034B4" w:rsidRDefault="00E0689D">
                            <w:pPr>
                              <w:spacing w:after="160" w:line="259" w:lineRule="auto"/>
                              <w:ind w:left="0" w:firstLine="0"/>
                            </w:pPr>
                            <w:r>
                              <w:rPr>
                                <w:color w:val="199D8C"/>
                                <w:sz w:val="28"/>
                              </w:rPr>
                              <w:t xml:space="preserve"> </w:t>
                            </w:r>
                          </w:p>
                        </w:txbxContent>
                      </wps:txbx>
                      <wps:bodyPr horzOverflow="overflow" vert="horz" lIns="0" tIns="0" rIns="0" bIns="0" rtlCol="0">
                        <a:noAutofit/>
                      </wps:bodyPr>
                    </wps:wsp>
                    <wps:wsp>
                      <wps:cNvPr id="25024" name="Shape 25024"/>
                      <wps:cNvSpPr/>
                      <wps:spPr>
                        <a:xfrm>
                          <a:off x="5151755" y="0"/>
                          <a:ext cx="518668" cy="508889"/>
                        </a:xfrm>
                        <a:custGeom>
                          <a:avLst/>
                          <a:gdLst/>
                          <a:ahLst/>
                          <a:cxnLst/>
                          <a:rect l="0" t="0" r="0" b="0"/>
                          <a:pathLst>
                            <a:path w="518668" h="508889">
                              <a:moveTo>
                                <a:pt x="500126" y="0"/>
                              </a:moveTo>
                              <a:lnTo>
                                <a:pt x="518668" y="0"/>
                              </a:lnTo>
                              <a:lnTo>
                                <a:pt x="518668" y="394843"/>
                              </a:lnTo>
                              <a:lnTo>
                                <a:pt x="518668" y="398018"/>
                              </a:lnTo>
                              <a:lnTo>
                                <a:pt x="518668" y="404241"/>
                              </a:lnTo>
                              <a:lnTo>
                                <a:pt x="518668" y="413639"/>
                              </a:lnTo>
                              <a:lnTo>
                                <a:pt x="518668" y="425577"/>
                              </a:lnTo>
                              <a:lnTo>
                                <a:pt x="518668" y="439166"/>
                              </a:lnTo>
                              <a:lnTo>
                                <a:pt x="518668" y="455295"/>
                              </a:lnTo>
                              <a:lnTo>
                                <a:pt x="518668" y="472440"/>
                              </a:lnTo>
                              <a:lnTo>
                                <a:pt x="518668" y="508889"/>
                              </a:lnTo>
                              <a:lnTo>
                                <a:pt x="0" y="508889"/>
                              </a:lnTo>
                              <a:lnTo>
                                <a:pt x="0" y="490728"/>
                              </a:lnTo>
                              <a:lnTo>
                                <a:pt x="402844" y="490728"/>
                              </a:lnTo>
                              <a:lnTo>
                                <a:pt x="5842" y="421894"/>
                              </a:lnTo>
                              <a:lnTo>
                                <a:pt x="9017" y="403734"/>
                              </a:lnTo>
                              <a:lnTo>
                                <a:pt x="406019" y="472440"/>
                              </a:lnTo>
                              <a:lnTo>
                                <a:pt x="27051" y="337566"/>
                              </a:lnTo>
                              <a:lnTo>
                                <a:pt x="34036" y="320294"/>
                              </a:lnTo>
                              <a:lnTo>
                                <a:pt x="412369" y="455295"/>
                              </a:lnTo>
                              <a:lnTo>
                                <a:pt x="63246" y="257811"/>
                              </a:lnTo>
                              <a:lnTo>
                                <a:pt x="72771" y="241681"/>
                              </a:lnTo>
                              <a:lnTo>
                                <a:pt x="421386" y="439166"/>
                              </a:lnTo>
                              <a:lnTo>
                                <a:pt x="113157" y="185420"/>
                              </a:lnTo>
                              <a:lnTo>
                                <a:pt x="124841" y="171323"/>
                              </a:lnTo>
                              <a:lnTo>
                                <a:pt x="433705" y="425577"/>
                              </a:lnTo>
                              <a:lnTo>
                                <a:pt x="174879" y="122936"/>
                              </a:lnTo>
                              <a:lnTo>
                                <a:pt x="189230" y="110998"/>
                              </a:lnTo>
                              <a:lnTo>
                                <a:pt x="448056" y="413639"/>
                              </a:lnTo>
                              <a:lnTo>
                                <a:pt x="246634" y="71374"/>
                              </a:lnTo>
                              <a:lnTo>
                                <a:pt x="262509" y="62485"/>
                              </a:lnTo>
                              <a:lnTo>
                                <a:pt x="463931" y="404241"/>
                              </a:lnTo>
                              <a:lnTo>
                                <a:pt x="326263" y="33274"/>
                              </a:lnTo>
                              <a:lnTo>
                                <a:pt x="343789" y="27051"/>
                              </a:lnTo>
                              <a:lnTo>
                                <a:pt x="481457" y="398018"/>
                              </a:lnTo>
                              <a:lnTo>
                                <a:pt x="411861" y="9398"/>
                              </a:lnTo>
                              <a:lnTo>
                                <a:pt x="429895" y="6223"/>
                              </a:lnTo>
                              <a:lnTo>
                                <a:pt x="500126" y="394843"/>
                              </a:lnTo>
                              <a:lnTo>
                                <a:pt x="500126" y="0"/>
                              </a:lnTo>
                              <a:close/>
                            </a:path>
                          </a:pathLst>
                        </a:custGeom>
                        <a:ln w="0" cap="flat">
                          <a:round/>
                        </a:ln>
                      </wps:spPr>
                      <wps:style>
                        <a:lnRef idx="0">
                          <a:srgbClr val="000000">
                            <a:alpha val="0"/>
                          </a:srgbClr>
                        </a:lnRef>
                        <a:fillRef idx="1">
                          <a:srgbClr val="008F7F"/>
                        </a:fillRef>
                        <a:effectRef idx="0">
                          <a:scrgbClr r="0" g="0" b="0"/>
                        </a:effectRef>
                        <a:fontRef idx="none"/>
                      </wps:style>
                      <wps:bodyPr/>
                    </wps:wsp>
                    <pic:pic xmlns:pic="http://schemas.openxmlformats.org/drawingml/2006/picture">
                      <pic:nvPicPr>
                        <pic:cNvPr id="25025" name="Picture 25025"/>
                        <pic:cNvPicPr/>
                      </pic:nvPicPr>
                      <pic:blipFill>
                        <a:blip r:embed="rId1"/>
                        <a:stretch>
                          <a:fillRect/>
                        </a:stretch>
                      </pic:blipFill>
                      <pic:spPr>
                        <a:xfrm>
                          <a:off x="5789422" y="0"/>
                          <a:ext cx="1024077" cy="533400"/>
                        </a:xfrm>
                        <a:prstGeom prst="rect">
                          <a:avLst/>
                        </a:prstGeom>
                      </pic:spPr>
                    </pic:pic>
                    <wps:wsp>
                      <wps:cNvPr id="25026" name="Shape 25026"/>
                      <wps:cNvSpPr/>
                      <wps:spPr>
                        <a:xfrm>
                          <a:off x="0" y="485140"/>
                          <a:ext cx="5000625" cy="9525"/>
                        </a:xfrm>
                        <a:custGeom>
                          <a:avLst/>
                          <a:gdLst/>
                          <a:ahLst/>
                          <a:cxnLst/>
                          <a:rect l="0" t="0" r="0" b="0"/>
                          <a:pathLst>
                            <a:path w="5000625" h="9525">
                              <a:moveTo>
                                <a:pt x="0" y="0"/>
                              </a:moveTo>
                              <a:lnTo>
                                <a:pt x="5000625" y="9525"/>
                              </a:lnTo>
                            </a:path>
                          </a:pathLst>
                        </a:custGeom>
                        <a:ln w="19050" cap="flat">
                          <a:round/>
                        </a:ln>
                      </wps:spPr>
                      <wps:style>
                        <a:lnRef idx="1">
                          <a:srgbClr val="003B7D"/>
                        </a:lnRef>
                        <a:fillRef idx="0">
                          <a:srgbClr val="000000">
                            <a:alpha val="0"/>
                          </a:srgbClr>
                        </a:fillRef>
                        <a:effectRef idx="0">
                          <a:scrgbClr r="0" g="0" b="0"/>
                        </a:effectRef>
                        <a:fontRef idx="none"/>
                      </wps:style>
                      <wps:bodyPr/>
                    </wps:wsp>
                  </wpg:wgp>
                </a:graphicData>
              </a:graphic>
            </wp:anchor>
          </w:drawing>
        </mc:Choice>
        <mc:Fallback>
          <w:pict>
            <v:group w14:anchorId="5CC91836" id="Group 25023" o:spid="_x0000_s1032" style="position:absolute;left:0;text-align:left;margin-left:35.45pt;margin-top:21.9pt;width:536.5pt;height:42pt;z-index:251659264;mso-position-horizontal-relative:page;mso-position-vertical-relative:page" coordsize="68134,53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">
              <v:rect id="Rectangle 25027" o:spid="_x0000_s1033" style="position:absolute;left:1;top:2074;width:59013;height:2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" filled="f" stroked="f">
                <v:textbox inset="0,0,0,0">
                  <w:txbxContent>
                    <w:p w14:paraId="3F9D3F9F" w14:textId="77777777" w:rsidR="003034B4" w:rsidRDefault="00E0689D">
                      <w:pPr>
                        <w:spacing w:after="160" w:line="259" w:lineRule="auto"/>
                        <w:ind w:left="0" w:firstLine="0"/>
                      </w:pPr>
                      <w:r>
                        <w:rPr>
                          <w:color w:val="003A7C"/>
                          <w:sz w:val="28"/>
                        </w:rPr>
                        <w:t>Access to HE Diploma Specification &amp; Assessment Framework</w:t>
                      </w:r>
                    </w:p>
                  </w:txbxContent>
                </v:textbox>
              </v:rect>
              <v:rect id="Rectangle 25028" o:spid="_x0000_s1034" style="position:absolute;left:44400;top:2074;width:534;height:2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" filled="f" stroked="f">
                <v:textbox inset="0,0,0,0">
                  <w:txbxContent>
                    <w:p w14:paraId="71AE71AE" w14:textId="77777777" w:rsidR="003034B4" w:rsidRDefault="00E0689D">
                      <w:pPr>
                        <w:spacing w:after="160" w:line="259" w:lineRule="auto"/>
                        <w:ind w:left="0" w:firstLine="0"/>
                      </w:pPr>
                      <w:r>
                        <w:rPr>
                          <w:color w:val="199D8C"/>
                          <w:sz w:val="28"/>
                        </w:rPr>
                        <w:t xml:space="preserve"> </w:t>
                      </w:r>
                    </w:p>
                  </w:txbxContent>
                </v:textbox>
              </v:rect>
              <v:shape id="Shape 25024" o:spid="_x0000_s1035" style="position:absolute;left:51517;width:5187;height:5088;visibility:visible;mso-wrap-style:square;v-text-anchor:top" coordsize="518668,508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" path="m500126,r18542,l518668,394843r,3175l518668,404241r,9398l518668,425577r,13589l518668,455295r,17145l518668,508889,,508889,,490728r402844,l5842,421894,9017,403734r397002,68706l27051,337566r6985,-17272l412369,455295,63246,257811r9525,-16130l421386,439166,113157,185420r11684,-14097l433705,425577,174879,122936r14351,-11938l448056,413639,246634,71374r15875,-8889l463931,404241,326263,33274r17526,-6223l481457,398018,411861,9398,429895,6223r70231,388620l500126,xe" fillcolor="#008f7f" stroked="f" strokeweight="0">
                <v:path arrowok="t" textboxrect="0,0,518668,508889"/>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025" o:spid="_x0000_s1036" type="#_x0000_t75" style="position:absolute;left:57894;width:10240;height:5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">
                <v:imagedata r:id="rId2" o:title=""/>
              </v:shape>
              <v:shape id="Shape 25026" o:spid="_x0000_s1037" style="position:absolute;top:4851;width:50006;height:95;visibility:visible;mso-wrap-style:square;v-text-anchor:top" coordsize="50006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" path="m,l5000625,9525e" filled="f" strokecolor="#003b7d" strokeweight="1.5pt">
                <v:path arrowok="t" textboxrect="0,0,5000625,9525"/>
              </v:shape>
              <w10:wrap type="square" anchorx="page" anchory="page"/>
            </v:group>
          </w:pict>
        </mc:Fallback>
      </mc:AlternateContent>
    </w:r>
    <w:r>
      <w:rPr>
        <w:rFonts w:ascii="Gill Sans MT" w:eastAsia="Gill Sans MT" w:hAnsi="Gill Sans MT" w:cs="Gill Sans MT"/>
        <w:sz w:val="22"/>
      </w:rPr>
      <w:t xml:space="preserve"> </w:t>
    </w:r>
  </w:p>
  <w:p w14:paraId="030E0F0E" w14:textId="77777777" w:rsidR="003034B4" w:rsidRDefault="00E0689D">
    <w:pPr>
      <w:spacing w:after="0" w:line="259" w:lineRule="auto"/>
      <w:ind w:left="132" w:firstLine="0"/>
    </w:pPr>
    <w:r>
      <w:rPr>
        <w:rFonts w:ascii="Gill Sans MT" w:eastAsia="Gill Sans MT" w:hAnsi="Gill Sans MT" w:cs="Gill Sans MT"/>
        <w:color w:val="1F3864"/>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544CE" w14:textId="77777777" w:rsidR="003034B4" w:rsidRDefault="00E0689D">
    <w:pPr>
      <w:spacing w:after="0" w:line="259" w:lineRule="auto"/>
      <w:ind w:left="-577" w:right="11051" w:firstLine="0"/>
    </w:pPr>
    <w:r>
      <w:rPr>
        <w:noProof/>
        <w:sz w:val="22"/>
      </w:rPr>
      <mc:AlternateContent>
        <mc:Choice Requires="wpg">
          <w:drawing>
            <wp:anchor distT="0" distB="0" distL="114300" distR="114300" simplePos="0" relativeHeight="251660288" behindDoc="0" locked="0" layoutInCell="1" allowOverlap="1" wp14:anchorId="5AB10DC5" wp14:editId="556A2F7B">
              <wp:simplePos x="0" y="0"/>
              <wp:positionH relativeFrom="page">
                <wp:posOffset>450215</wp:posOffset>
              </wp:positionH>
              <wp:positionV relativeFrom="page">
                <wp:posOffset>278130</wp:posOffset>
              </wp:positionV>
              <wp:extent cx="6813499" cy="533400"/>
              <wp:effectExtent l="0" t="0" r="0" b="0"/>
              <wp:wrapSquare wrapText="bothSides"/>
              <wp:docPr id="24984" name="Group 24984"/>
              <wp:cNvGraphicFramePr/>
              <a:graphic xmlns:a="http://schemas.openxmlformats.org/drawingml/2006/main">
                <a:graphicData uri="http://schemas.microsoft.com/office/word/2010/wordprocessingGroup">
                  <wpg:wgp>
                    <wpg:cNvGrpSpPr/>
                    <wpg:grpSpPr>
                      <a:xfrm>
                        <a:off x="0" y="0"/>
                        <a:ext cx="6813499" cy="533400"/>
                        <a:chOff x="0" y="0"/>
                        <a:chExt cx="6813499" cy="533400"/>
                      </a:xfrm>
                    </wpg:grpSpPr>
                    <wps:wsp>
                      <wps:cNvPr id="24985" name="Shape 24985"/>
                      <wps:cNvSpPr/>
                      <wps:spPr>
                        <a:xfrm>
                          <a:off x="5151755" y="0"/>
                          <a:ext cx="518668" cy="508889"/>
                        </a:xfrm>
                        <a:custGeom>
                          <a:avLst/>
                          <a:gdLst/>
                          <a:ahLst/>
                          <a:cxnLst/>
                          <a:rect l="0" t="0" r="0" b="0"/>
                          <a:pathLst>
                            <a:path w="518668" h="508889">
                              <a:moveTo>
                                <a:pt x="500126" y="0"/>
                              </a:moveTo>
                              <a:lnTo>
                                <a:pt x="518668" y="0"/>
                              </a:lnTo>
                              <a:lnTo>
                                <a:pt x="518668" y="394843"/>
                              </a:lnTo>
                              <a:lnTo>
                                <a:pt x="518668" y="398018"/>
                              </a:lnTo>
                              <a:lnTo>
                                <a:pt x="518668" y="404241"/>
                              </a:lnTo>
                              <a:lnTo>
                                <a:pt x="518668" y="413639"/>
                              </a:lnTo>
                              <a:lnTo>
                                <a:pt x="518668" y="425577"/>
                              </a:lnTo>
                              <a:lnTo>
                                <a:pt x="518668" y="439166"/>
                              </a:lnTo>
                              <a:lnTo>
                                <a:pt x="518668" y="455295"/>
                              </a:lnTo>
                              <a:lnTo>
                                <a:pt x="518668" y="472440"/>
                              </a:lnTo>
                              <a:lnTo>
                                <a:pt x="518668" y="508889"/>
                              </a:lnTo>
                              <a:lnTo>
                                <a:pt x="0" y="508889"/>
                              </a:lnTo>
                              <a:lnTo>
                                <a:pt x="0" y="490728"/>
                              </a:lnTo>
                              <a:lnTo>
                                <a:pt x="402844" y="490728"/>
                              </a:lnTo>
                              <a:lnTo>
                                <a:pt x="5842" y="421894"/>
                              </a:lnTo>
                              <a:lnTo>
                                <a:pt x="9017" y="403734"/>
                              </a:lnTo>
                              <a:lnTo>
                                <a:pt x="406019" y="472440"/>
                              </a:lnTo>
                              <a:lnTo>
                                <a:pt x="27051" y="337566"/>
                              </a:lnTo>
                              <a:lnTo>
                                <a:pt x="34036" y="320294"/>
                              </a:lnTo>
                              <a:lnTo>
                                <a:pt x="412369" y="455295"/>
                              </a:lnTo>
                              <a:lnTo>
                                <a:pt x="63246" y="257811"/>
                              </a:lnTo>
                              <a:lnTo>
                                <a:pt x="72771" y="241681"/>
                              </a:lnTo>
                              <a:lnTo>
                                <a:pt x="421386" y="439166"/>
                              </a:lnTo>
                              <a:lnTo>
                                <a:pt x="113157" y="185420"/>
                              </a:lnTo>
                              <a:lnTo>
                                <a:pt x="124841" y="171323"/>
                              </a:lnTo>
                              <a:lnTo>
                                <a:pt x="433705" y="425577"/>
                              </a:lnTo>
                              <a:lnTo>
                                <a:pt x="174879" y="122936"/>
                              </a:lnTo>
                              <a:lnTo>
                                <a:pt x="189230" y="110998"/>
                              </a:lnTo>
                              <a:lnTo>
                                <a:pt x="448056" y="413639"/>
                              </a:lnTo>
                              <a:lnTo>
                                <a:pt x="246634" y="71374"/>
                              </a:lnTo>
                              <a:lnTo>
                                <a:pt x="262509" y="62485"/>
                              </a:lnTo>
                              <a:lnTo>
                                <a:pt x="463931" y="404241"/>
                              </a:lnTo>
                              <a:lnTo>
                                <a:pt x="326263" y="33274"/>
                              </a:lnTo>
                              <a:lnTo>
                                <a:pt x="343789" y="27051"/>
                              </a:lnTo>
                              <a:lnTo>
                                <a:pt x="481457" y="398018"/>
                              </a:lnTo>
                              <a:lnTo>
                                <a:pt x="411861" y="9398"/>
                              </a:lnTo>
                              <a:lnTo>
                                <a:pt x="429895" y="6223"/>
                              </a:lnTo>
                              <a:lnTo>
                                <a:pt x="500126" y="394843"/>
                              </a:lnTo>
                              <a:lnTo>
                                <a:pt x="500126" y="0"/>
                              </a:lnTo>
                              <a:close/>
                            </a:path>
                          </a:pathLst>
                        </a:custGeom>
                        <a:ln w="0" cap="flat">
                          <a:round/>
                        </a:ln>
                      </wps:spPr>
                      <wps:style>
                        <a:lnRef idx="0">
                          <a:srgbClr val="000000">
                            <a:alpha val="0"/>
                          </a:srgbClr>
                        </a:lnRef>
                        <a:fillRef idx="1">
                          <a:srgbClr val="008F7F"/>
                        </a:fillRef>
                        <a:effectRef idx="0">
                          <a:scrgbClr r="0" g="0" b="0"/>
                        </a:effectRef>
                        <a:fontRef idx="none"/>
                      </wps:style>
                      <wps:bodyPr/>
                    </wps:wsp>
                    <pic:pic xmlns:pic="http://schemas.openxmlformats.org/drawingml/2006/picture">
                      <pic:nvPicPr>
                        <pic:cNvPr id="24986" name="Picture 24986"/>
                        <pic:cNvPicPr/>
                      </pic:nvPicPr>
                      <pic:blipFill>
                        <a:blip r:embed="rId1"/>
                        <a:stretch>
                          <a:fillRect/>
                        </a:stretch>
                      </pic:blipFill>
                      <pic:spPr>
                        <a:xfrm>
                          <a:off x="5789422" y="0"/>
                          <a:ext cx="1024077" cy="533400"/>
                        </a:xfrm>
                        <a:prstGeom prst="rect">
                          <a:avLst/>
                        </a:prstGeom>
                      </pic:spPr>
                    </pic:pic>
                    <wps:wsp>
                      <wps:cNvPr id="24987" name="Shape 24987"/>
                      <wps:cNvSpPr/>
                      <wps:spPr>
                        <a:xfrm>
                          <a:off x="0" y="485140"/>
                          <a:ext cx="5000625" cy="9525"/>
                        </a:xfrm>
                        <a:custGeom>
                          <a:avLst/>
                          <a:gdLst/>
                          <a:ahLst/>
                          <a:cxnLst/>
                          <a:rect l="0" t="0" r="0" b="0"/>
                          <a:pathLst>
                            <a:path w="5000625" h="9525">
                              <a:moveTo>
                                <a:pt x="0" y="0"/>
                              </a:moveTo>
                              <a:lnTo>
                                <a:pt x="5000625" y="9525"/>
                              </a:lnTo>
                            </a:path>
                          </a:pathLst>
                        </a:custGeom>
                        <a:ln w="19050" cap="flat">
                          <a:round/>
                        </a:ln>
                      </wps:spPr>
                      <wps:style>
                        <a:lnRef idx="1">
                          <a:srgbClr val="003B7D"/>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4984" style="width:536.496pt;height:42pt;position:absolute;mso-position-horizontal-relative:page;mso-position-horizontal:absolute;margin-left:35.45pt;mso-position-vertical-relative:page;margin-top:21.9pt;" coordsize="68134,5334">
              <v:shape id="Shape 24985" style="position:absolute;width:5186;height:5088;left:51517;top:0;" coordsize="518668,508889" path="m500126,0l518668,0l518668,394843l518668,398018l518668,404241l518668,413639l518668,425577l518668,439166l518668,455295l518668,472440l518668,508889l0,508889l0,490728l402844,490728l5842,421894l9017,403734l406019,472440l27051,337566l34036,320294l412369,455295l63246,257811l72771,241681l421386,439166l113157,185420l124841,171323l433705,425577l174879,122936l189230,110998l448056,413639l246634,71374l262509,62485l463931,404241l326263,33274l343789,27051l481457,398018l411861,9398l429895,6223l500126,394843l500126,0x">
                <v:stroke weight="0pt" endcap="flat" joinstyle="round" on="false" color="#000000" opacity="0"/>
                <v:fill on="true" color="#008f7f"/>
              </v:shape>
              <v:shape id="Picture 24986" style="position:absolute;width:10240;height:5334;left:57894;top:0;" filled="f">
                <v:imagedata r:id="rId11"/>
              </v:shape>
              <v:shape id="Shape 24987" style="position:absolute;width:50006;height:95;left:0;top:4851;" coordsize="5000625,9525" path="m0,0l5000625,9525">
                <v:stroke weight="1.5pt" endcap="flat" joinstyle="round" on="true" color="#003b7d"/>
                <v:fill on="false" color="#000000" opacity="0"/>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A6A45"/>
    <w:multiLevelType w:val="hybridMultilevel"/>
    <w:tmpl w:val="E42AC176"/>
    <w:lvl w:ilvl="0" w:tplc="80CA54B4">
      <w:start w:val="1"/>
      <w:numFmt w:val="upperLetter"/>
      <w:lvlText w:val="%1."/>
      <w:lvlJc w:val="left"/>
      <w:pPr>
        <w:ind w:left="12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20A77BE">
      <w:start w:val="1"/>
      <w:numFmt w:val="lowerLetter"/>
      <w:lvlText w:val="%2"/>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276905C">
      <w:start w:val="1"/>
      <w:numFmt w:val="lowerRoman"/>
      <w:lvlText w:val="%3"/>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CFC60A4">
      <w:start w:val="1"/>
      <w:numFmt w:val="decimal"/>
      <w:lvlText w:val="%4"/>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FEA4A6C">
      <w:start w:val="1"/>
      <w:numFmt w:val="lowerLetter"/>
      <w:lvlText w:val="%5"/>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38C2320">
      <w:start w:val="1"/>
      <w:numFmt w:val="lowerRoman"/>
      <w:lvlText w:val="%6"/>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7540948">
      <w:start w:val="1"/>
      <w:numFmt w:val="decimal"/>
      <w:lvlText w:val="%7"/>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F1ACAC6">
      <w:start w:val="1"/>
      <w:numFmt w:val="lowerLetter"/>
      <w:lvlText w:val="%8"/>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8F8E140">
      <w:start w:val="1"/>
      <w:numFmt w:val="lowerRoman"/>
      <w:lvlText w:val="%9"/>
      <w:lvlJc w:val="left"/>
      <w:pPr>
        <w:ind w:left="68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58A1D9A"/>
    <w:multiLevelType w:val="hybridMultilevel"/>
    <w:tmpl w:val="C1767D48"/>
    <w:lvl w:ilvl="0" w:tplc="92461064">
      <w:start w:val="1"/>
      <w:numFmt w:val="bullet"/>
      <w:lvlText w:val="•"/>
      <w:lvlJc w:val="left"/>
      <w:pPr>
        <w:ind w:left="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10047B8">
      <w:start w:val="1"/>
      <w:numFmt w:val="bullet"/>
      <w:lvlText w:val="o"/>
      <w:lvlJc w:val="left"/>
      <w:pPr>
        <w:ind w:left="11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05479E4">
      <w:start w:val="1"/>
      <w:numFmt w:val="bullet"/>
      <w:lvlText w:val="▪"/>
      <w:lvlJc w:val="left"/>
      <w:pPr>
        <w:ind w:left="19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E3669CC">
      <w:start w:val="1"/>
      <w:numFmt w:val="bullet"/>
      <w:lvlText w:val="•"/>
      <w:lvlJc w:val="left"/>
      <w:pPr>
        <w:ind w:left="26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280D384">
      <w:start w:val="1"/>
      <w:numFmt w:val="bullet"/>
      <w:lvlText w:val="o"/>
      <w:lvlJc w:val="left"/>
      <w:pPr>
        <w:ind w:left="33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B9A033E">
      <w:start w:val="1"/>
      <w:numFmt w:val="bullet"/>
      <w:lvlText w:val="▪"/>
      <w:lvlJc w:val="left"/>
      <w:pPr>
        <w:ind w:left="40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BA070A2">
      <w:start w:val="1"/>
      <w:numFmt w:val="bullet"/>
      <w:lvlText w:val="•"/>
      <w:lvlJc w:val="left"/>
      <w:pPr>
        <w:ind w:left="47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7E61F24">
      <w:start w:val="1"/>
      <w:numFmt w:val="bullet"/>
      <w:lvlText w:val="o"/>
      <w:lvlJc w:val="left"/>
      <w:pPr>
        <w:ind w:left="55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DE404FC">
      <w:start w:val="1"/>
      <w:numFmt w:val="bullet"/>
      <w:lvlText w:val="▪"/>
      <w:lvlJc w:val="left"/>
      <w:pPr>
        <w:ind w:left="62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725764206">
    <w:abstractNumId w:val="0"/>
  </w:num>
  <w:num w:numId="2" w16cid:durableId="20902998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4B4"/>
    <w:rsid w:val="003034B4"/>
    <w:rsid w:val="00C2458C"/>
    <w:rsid w:val="00DF1819"/>
    <w:rsid w:val="00E068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634E0"/>
  <w15:docId w15:val="{65CAC32E-D88E-4CE0-A230-28EC0C2C7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42" w:hanging="10"/>
    </w:pPr>
    <w:rPr>
      <w:rFonts w:ascii="Calibri" w:eastAsia="Calibri" w:hAnsi="Calibri" w:cs="Calibri"/>
      <w:color w:val="000000"/>
      <w:sz w:val="20"/>
    </w:rPr>
  </w:style>
  <w:style w:type="paragraph" w:styleId="Heading1">
    <w:name w:val="heading 1"/>
    <w:next w:val="Normal"/>
    <w:link w:val="Heading1Char"/>
    <w:uiPriority w:val="9"/>
    <w:qFormat/>
    <w:pPr>
      <w:keepNext/>
      <w:keepLines/>
      <w:spacing w:after="0" w:line="259" w:lineRule="auto"/>
      <w:ind w:left="142" w:hanging="10"/>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spacing w:after="0" w:line="259" w:lineRule="auto"/>
      <w:ind w:left="142" w:hanging="10"/>
      <w:outlineLvl w:val="1"/>
    </w:pPr>
    <w:rPr>
      <w:rFonts w:ascii="Calibri" w:eastAsia="Calibri" w:hAnsi="Calibri" w:cs="Calibri"/>
      <w:b/>
      <w: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i/>
      <w:color w:val="000000"/>
      <w:sz w:val="20"/>
    </w:rPr>
  </w:style>
  <w:style w:type="character" w:customStyle="1" w:styleId="Heading1Char">
    <w:name w:val="Heading 1 Char"/>
    <w:link w:val="Heading1"/>
    <w:rPr>
      <w:rFonts w:ascii="Calibri" w:eastAsia="Calibri" w:hAnsi="Calibri" w:cs="Calibri"/>
      <w:b/>
      <w:color w:val="000000"/>
      <w:sz w:val="28"/>
    </w:rPr>
  </w:style>
  <w:style w:type="paragraph" w:customStyle="1" w:styleId="footnotedescription">
    <w:name w:val="footnote description"/>
    <w:next w:val="Normal"/>
    <w:link w:val="footnotedescriptionChar"/>
    <w:hidden/>
    <w:pPr>
      <w:spacing w:after="0" w:line="259" w:lineRule="auto"/>
      <w:ind w:left="132"/>
    </w:pPr>
    <w:rPr>
      <w:rFonts w:ascii="Calibri" w:eastAsia="Calibri" w:hAnsi="Calibri" w:cs="Calibri"/>
      <w:color w:val="000000"/>
      <w:sz w:val="16"/>
    </w:rPr>
  </w:style>
  <w:style w:type="character" w:customStyle="1" w:styleId="footnotedescriptionChar">
    <w:name w:val="footnote description Char"/>
    <w:link w:val="footnotedescription"/>
    <w:rPr>
      <w:rFonts w:ascii="Calibri" w:eastAsia="Calibri" w:hAnsi="Calibri" w:cs="Calibri"/>
      <w:color w:val="000000"/>
      <w:sz w:val="16"/>
    </w:rPr>
  </w:style>
  <w:style w:type="character" w:customStyle="1" w:styleId="footnotemark">
    <w:name w:val="footnote mark"/>
    <w:hidden/>
    <w:rPr>
      <w:rFonts w:ascii="Calibri" w:eastAsia="Calibri" w:hAnsi="Calibri" w:cs="Calibri"/>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laserawards.sharepoint.com/:f:/s/AccessPublicAccess/Eipwt9ihTvNHpc8K6chris0BmXigCOKRSyHWkEpcMZs5eg?e=4zNTej" TargetMode="External"/><Relationship Id="rId18" Type="http://schemas.openxmlformats.org/officeDocument/2006/relationships/hyperlink" Target="https://laserawards.sharepoint.com/:b:/s/AccessPublicAccess/ETuMUz0PuA9AmfHYJRs6spwBhne6xiKvv_mUjBR_o1XcfA?e=r3JIfM" TargetMode="External"/><Relationship Id="rId26" Type="http://schemas.openxmlformats.org/officeDocument/2006/relationships/hyperlink" Target="https://laser-awards.org.uk/about/policies-and-procedures/" TargetMode="External"/><Relationship Id="rId39" Type="http://schemas.openxmlformats.org/officeDocument/2006/relationships/customXml" Target="../customXml/item3.xml"/><Relationship Id="rId21" Type="http://schemas.openxmlformats.org/officeDocument/2006/relationships/hyperlink" Target="https://laser-awards.org.uk/about/policies-and-procedures/" TargetMode="External"/><Relationship Id="rId34"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s://laserawards.sharepoint.com/:f:/s/AccessPublicAccess/Eipwt9ihTvNHpc8K6chris0BmXigCOKRSyHWkEpcMZs5eg?e=4zNTej" TargetMode="External"/><Relationship Id="rId17" Type="http://schemas.openxmlformats.org/officeDocument/2006/relationships/hyperlink" Target="https://laserawards.sharepoint.com/:b:/s/AccessPublicAccess/ETuMUz0PuA9AmfHYJRs6spwBhne6xiKvv_mUjBR_o1XcfA?e=r3JIfM" TargetMode="External"/><Relationship Id="rId25" Type="http://schemas.openxmlformats.org/officeDocument/2006/relationships/hyperlink" Target="https://laser-awards.org.uk/about/policies-and-procedures/" TargetMode="External"/><Relationship Id="rId33" Type="http://schemas.openxmlformats.org/officeDocument/2006/relationships/header" Target="header3.xml"/><Relationship Id="rId38"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yperlink" Target="https://laserawards.sharepoint.com/:b:/s/AccessPublicAccess/ETuMUz0PuA9AmfHYJRs6spwBhne6xiKvv_mUjBR_o1XcfA?e=r3JIfM" TargetMode="External"/><Relationship Id="rId20" Type="http://schemas.openxmlformats.org/officeDocument/2006/relationships/hyperlink" Target="https://laser-awards.org.uk/about/policies-and-procedures/"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aserawards.sharepoint.com/:b:/s/AccessPublicAccess/EZUFSf34i3JEo39i1JgYFDkB039i0rG84KmDMLWKTBILiw?e=N6pmYp" TargetMode="External"/><Relationship Id="rId24" Type="http://schemas.openxmlformats.org/officeDocument/2006/relationships/hyperlink" Target="https://laser-awards.org.uk/about/policies-and-procedures/" TargetMode="External"/><Relationship Id="rId32" Type="http://schemas.openxmlformats.org/officeDocument/2006/relationships/footer" Target="footer2.xml"/><Relationship Id="rId37"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hyperlink" Target="https://laserawards.sharepoint.com/:b:/s/AccessPublicAccess/ETuMUz0PuA9AmfHYJRs6spwBhne6xiKvv_mUjBR_o1XcfA?e=r3JIfM" TargetMode="External"/><Relationship Id="rId23" Type="http://schemas.openxmlformats.org/officeDocument/2006/relationships/hyperlink" Target="https://laser-awards.org.uk/about/policies-and-procedures/" TargetMode="External"/><Relationship Id="rId28" Type="http://schemas.openxmlformats.org/officeDocument/2006/relationships/hyperlink" Target="https://laser-awards.org.uk/about/policies-and-procedures/" TargetMode="External"/><Relationship Id="rId36" Type="http://schemas.openxmlformats.org/officeDocument/2006/relationships/theme" Target="theme/theme1.xml"/><Relationship Id="rId10" Type="http://schemas.openxmlformats.org/officeDocument/2006/relationships/hyperlink" Target="https://laserawards.sharepoint.com/:b:/s/AccessPublicAccess/EZUFSf34i3JEo39i1JgYFDkB039i0rG84KmDMLWKTBILiw?e=N6pmYp" TargetMode="External"/><Relationship Id="rId19" Type="http://schemas.openxmlformats.org/officeDocument/2006/relationships/hyperlink" Target="https://laserawards.sharepoint.com/:b:/s/AccessPublicAccess/ETuMUz0PuA9AmfHYJRs6spwBhne6xiKvv_mUjBR_o1XcfA?e=r3JIfM"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laserawards.sharepoint.com/:b:/s/AccessPublicAccess/EZUFSf34i3JEo39i1JgYFDkB039i0rG84KmDMLWKTBILiw?e=N6pmYp" TargetMode="External"/><Relationship Id="rId14" Type="http://schemas.openxmlformats.org/officeDocument/2006/relationships/hyperlink" Target="https://laserawards.sharepoint.com/:f:/s/AccessPublicAccess/Eipwt9ihTvNHpc8K6chris0BmXigCOKRSyHWkEpcMZs5eg?e=4zNTej" TargetMode="External"/><Relationship Id="rId22" Type="http://schemas.openxmlformats.org/officeDocument/2006/relationships/hyperlink" Target="https://laser-awards.org.uk/about/policies-and-procedures/" TargetMode="External"/><Relationship Id="rId27" Type="http://schemas.openxmlformats.org/officeDocument/2006/relationships/hyperlink" Target="https://laser-awards.org.uk/about/policies-and-procedures/"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https://laserawards.sharepoint.com/:b:/s/AccessPublicAccess/EZUFSf34i3JEo39i1JgYFDkB039i0rG84KmDMLWKTBILiw?e=N6pmYp" TargetMode="External"/><Relationship Id="rId3" Type="http://schemas.openxmlformats.org/officeDocument/2006/relationships/settings" Target="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laserawards.sharepoint.com/:b:/s/AccessPublicAccess/EZUFSf34i3JEo39i1JgYFDkB039i0rG84KmDMLWKTBILiw?e=N6pmYp" TargetMode="External"/><Relationship Id="rId2" Type="http://schemas.openxmlformats.org/officeDocument/2006/relationships/hyperlink" Target="https://laserawards.sharepoint.com/:b:/s/AccessPublicAccess/EZUFSf34i3JEo39i1JgYFDkB039i0rG84KmDMLWKTBILiw?e=N6pmYp" TargetMode="External"/><Relationship Id="rId1" Type="http://schemas.openxmlformats.org/officeDocument/2006/relationships/hyperlink" Target="https://laserawards.sharepoint.com/:b:/s/AccessPublicAccess/EZUFSf34i3JEo39i1JgYFDkB039i0rG84KmDMLWKTBILiw?e=N6pmYp"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 Id="rId11" Type="http://schemas.openxmlformats.org/officeDocument/2006/relationships/image" Target="media/image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4E96EF076BD94786162267769EB39E" ma:contentTypeVersion="14" ma:contentTypeDescription="Create a new document." ma:contentTypeScope="" ma:versionID="2bc2d87eb770e8c305e528a4a19c11a5">
  <xsd:schema xmlns:xsd="http://www.w3.org/2001/XMLSchema" xmlns:xs="http://www.w3.org/2001/XMLSchema" xmlns:p="http://schemas.microsoft.com/office/2006/metadata/properties" xmlns:ns2="d07156d6-4762-4361-aa77-891ff1c8f1eb" xmlns:ns3="8a2aab64-488e-49dd-84c9-12c959d0b94a" targetNamespace="http://schemas.microsoft.com/office/2006/metadata/properties" ma:root="true" ma:fieldsID="91d8080864bb3b522d5ae3b85287773d" ns2:_="" ns3:_="">
    <xsd:import namespace="d07156d6-4762-4361-aa77-891ff1c8f1eb"/>
    <xsd:import namespace="8a2aab64-488e-49dd-84c9-12c959d0b94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156d6-4762-4361-aa77-891ff1c8f1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36da891-4b24-449c-8a41-0dcf8056dbf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2aab64-488e-49dd-84c9-12c959d0b94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da47c15-e79e-4201-8e20-644fc6adccbc}" ma:internalName="TaxCatchAll" ma:showField="CatchAllData" ma:web="8a2aab64-488e-49dd-84c9-12c959d0b94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a2aab64-488e-49dd-84c9-12c959d0b94a" xsi:nil="true"/>
    <lcf76f155ced4ddcb4097134ff3c332f xmlns="d07156d6-4762-4361-aa77-891ff1c8f1e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025AC90-F9AA-466C-871C-6685E499639F}"/>
</file>

<file path=customXml/itemProps2.xml><?xml version="1.0" encoding="utf-8"?>
<ds:datastoreItem xmlns:ds="http://schemas.openxmlformats.org/officeDocument/2006/customXml" ds:itemID="{F418DD07-1DB3-4EA8-B49A-6F6490B82C1D}"/>
</file>

<file path=customXml/itemProps3.xml><?xml version="1.0" encoding="utf-8"?>
<ds:datastoreItem xmlns:ds="http://schemas.openxmlformats.org/officeDocument/2006/customXml" ds:itemID="{B82FE32A-8ED6-4E25-896F-64C26513647B}"/>
</file>

<file path=docProps/app.xml><?xml version="1.0" encoding="utf-8"?>
<Properties xmlns="http://schemas.openxmlformats.org/officeDocument/2006/extended-properties" xmlns:vt="http://schemas.openxmlformats.org/officeDocument/2006/docPropsVTypes">
  <Template>Normal</Template>
  <TotalTime>0</TotalTime>
  <Pages>10</Pages>
  <Words>4845</Words>
  <Characters>27623</Characters>
  <Application>Microsoft Office Word</Application>
  <DocSecurity>4</DocSecurity>
  <Lines>230</Lines>
  <Paragraphs>64</Paragraphs>
  <ScaleCrop>false</ScaleCrop>
  <Company/>
  <LinksUpToDate>false</LinksUpToDate>
  <CharactersWithSpaces>32404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LASER Centre and Individual Approval Policy and Procedures</dc:title>
  <dc:subject/>
  <dc:creator>Elisa Pardoe</dc:creator>
  <cp:keywords>Approval;Policy;Procedure</cp:keywords>
  <cp:lastModifiedBy>Gemma Guyett</cp:lastModifiedBy>
  <cp:revision>2</cp:revision>
  <dcterms:created xsi:type="dcterms:W3CDTF">2026-05-12T07:49:00Z</dcterms:created>
  <dcterms:modified xsi:type="dcterms:W3CDTF">2026-05-12T07:49:00Z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0x010100494E96EF076BD94786162267769EB39E</vt:lpwstr>
  </property>
</Properties>
</file>