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8022"/>
      </w:tblGrid>
      <w:tr w:rsidR="00300FBF" w:rsidRPr="00721727" w:rsidTr="007A5A07">
        <w:tc>
          <w:tcPr>
            <w:tcW w:w="10682" w:type="dxa"/>
            <w:gridSpan w:val="2"/>
          </w:tcPr>
          <w:p w:rsidR="00F44F62" w:rsidRDefault="00F44F62" w:rsidP="00F44F62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LEVEL 3 VERBS</w:t>
            </w:r>
          </w:p>
          <w:p w:rsidR="00300FBF" w:rsidRPr="00CC72B0" w:rsidRDefault="00300FBF" w:rsidP="00F44F62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CC72B0">
              <w:rPr>
                <w:rFonts w:ascii="Arial" w:eastAsiaTheme="minorHAnsi" w:hAnsi="Arial" w:cs="Arial"/>
                <w:lang w:eastAsia="en-US"/>
              </w:rPr>
              <w:t>EXPLANATION OF VERBS USED IN T</w:t>
            </w:r>
            <w:r w:rsidR="00F44F62">
              <w:rPr>
                <w:rFonts w:ascii="Arial" w:eastAsiaTheme="minorHAnsi" w:hAnsi="Arial" w:cs="Arial"/>
                <w:lang w:eastAsia="en-US"/>
              </w:rPr>
              <w:t>HE ASSESSMENT CRITERIA</w:t>
            </w:r>
          </w:p>
          <w:p w:rsidR="00300FBF" w:rsidRPr="00CC72B0" w:rsidRDefault="00300FBF" w:rsidP="00300FB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</w:p>
        </w:tc>
      </w:tr>
      <w:tr w:rsidR="00721727" w:rsidRPr="00721727" w:rsidTr="00721727">
        <w:tc>
          <w:tcPr>
            <w:tcW w:w="2660" w:type="dxa"/>
          </w:tcPr>
          <w:p w:rsidR="00721727" w:rsidRPr="00CC72B0" w:rsidRDefault="00721727" w:rsidP="0058261E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 xml:space="preserve">Level </w:t>
            </w:r>
            <w:r w:rsidR="0058261E" w:rsidRPr="00CC72B0">
              <w:rPr>
                <w:rFonts w:ascii="Arial" w:eastAsiaTheme="minorHAnsi" w:hAnsi="Arial" w:cs="Arial"/>
              </w:rPr>
              <w:t>3</w:t>
            </w:r>
            <w:r w:rsidRPr="00CC72B0">
              <w:rPr>
                <w:rFonts w:ascii="Arial" w:eastAsiaTheme="minorHAnsi" w:hAnsi="Arial" w:cs="Arial"/>
              </w:rPr>
              <w:t xml:space="preserve"> Verbs</w:t>
            </w:r>
          </w:p>
        </w:tc>
        <w:tc>
          <w:tcPr>
            <w:tcW w:w="8022" w:type="dxa"/>
          </w:tcPr>
          <w:p w:rsidR="00721727" w:rsidRPr="00CC72B0" w:rsidRDefault="00721727" w:rsidP="00721727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Explanation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CC72B0" w:rsidRDefault="0058261E" w:rsidP="00721727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Apply</w:t>
            </w:r>
          </w:p>
        </w:tc>
        <w:tc>
          <w:tcPr>
            <w:tcW w:w="8022" w:type="dxa"/>
          </w:tcPr>
          <w:p w:rsidR="00721727" w:rsidRPr="00CC72B0" w:rsidRDefault="0058261E" w:rsidP="0058261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Explain how existing knowledge can be linked to new or different situations or in practice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CC72B0" w:rsidRDefault="0058261E" w:rsidP="00721727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Analyse</w:t>
            </w:r>
          </w:p>
        </w:tc>
        <w:tc>
          <w:tcPr>
            <w:tcW w:w="8022" w:type="dxa"/>
          </w:tcPr>
          <w:p w:rsidR="0058261E" w:rsidRPr="00CC72B0" w:rsidRDefault="0058261E" w:rsidP="0058261E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4"/>
                <w:szCs w:val="24"/>
              </w:rPr>
            </w:pPr>
            <w:r w:rsidRPr="00CC72B0">
              <w:rPr>
                <w:rFonts w:ascii="Arial" w:eastAsiaTheme="minorHAnsi" w:hAnsi="Arial" w:cs="Arial"/>
                <w:color w:val="231F20"/>
                <w:sz w:val="24"/>
                <w:szCs w:val="24"/>
              </w:rPr>
              <w:t>Break the topic down into separate parts and examine each part</w:t>
            </w:r>
          </w:p>
          <w:p w:rsidR="00721727" w:rsidRPr="00CC72B0" w:rsidRDefault="0058261E" w:rsidP="0058261E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4"/>
                <w:szCs w:val="24"/>
              </w:rPr>
            </w:pPr>
            <w:r w:rsidRPr="00CC72B0">
              <w:rPr>
                <w:rFonts w:ascii="Arial" w:eastAsiaTheme="minorHAnsi" w:hAnsi="Arial" w:cs="Arial"/>
                <w:color w:val="231F20"/>
                <w:sz w:val="24"/>
                <w:szCs w:val="24"/>
              </w:rPr>
              <w:t>Show how the main ideas are related and why they are important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CC72B0" w:rsidRDefault="0058261E" w:rsidP="00721727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Assess</w:t>
            </w:r>
          </w:p>
        </w:tc>
        <w:tc>
          <w:tcPr>
            <w:tcW w:w="8022" w:type="dxa"/>
          </w:tcPr>
          <w:p w:rsidR="00721727" w:rsidRPr="00CC72B0" w:rsidRDefault="0058261E" w:rsidP="00300FB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Estimate or make a judgment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CC72B0" w:rsidRDefault="0058261E" w:rsidP="00721727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Carry out</w:t>
            </w:r>
          </w:p>
        </w:tc>
        <w:tc>
          <w:tcPr>
            <w:tcW w:w="8022" w:type="dxa"/>
          </w:tcPr>
          <w:p w:rsidR="00721727" w:rsidRPr="00CC72B0" w:rsidRDefault="0058261E" w:rsidP="00721727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Complete a task or activity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CC72B0" w:rsidRDefault="0058261E" w:rsidP="00721727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Clarify</w:t>
            </w:r>
          </w:p>
        </w:tc>
        <w:tc>
          <w:tcPr>
            <w:tcW w:w="8022" w:type="dxa"/>
          </w:tcPr>
          <w:p w:rsidR="00721727" w:rsidRPr="00CC72B0" w:rsidRDefault="0058261E" w:rsidP="00300FB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Explain the information in a clear, concise way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CC72B0" w:rsidRDefault="0058261E" w:rsidP="00721727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Classify</w:t>
            </w:r>
          </w:p>
        </w:tc>
        <w:tc>
          <w:tcPr>
            <w:tcW w:w="8022" w:type="dxa"/>
          </w:tcPr>
          <w:p w:rsidR="00721727" w:rsidRPr="00CC72B0" w:rsidRDefault="0058261E" w:rsidP="00300FB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Organise according to specific criteria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CC72B0" w:rsidRDefault="0058261E" w:rsidP="00721727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Collate</w:t>
            </w:r>
          </w:p>
        </w:tc>
        <w:tc>
          <w:tcPr>
            <w:tcW w:w="8022" w:type="dxa"/>
          </w:tcPr>
          <w:p w:rsidR="00721727" w:rsidRPr="00CC72B0" w:rsidRDefault="0058261E" w:rsidP="0058261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Collect and present information arranged in sequence or logical order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CC72B0" w:rsidRDefault="0058261E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Compare</w:t>
            </w:r>
          </w:p>
        </w:tc>
        <w:tc>
          <w:tcPr>
            <w:tcW w:w="8022" w:type="dxa"/>
          </w:tcPr>
          <w:p w:rsidR="00721727" w:rsidRPr="00CC72B0" w:rsidRDefault="0058261E" w:rsidP="0058261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Examine the subjects in detail looking at similarities and differences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CC72B0" w:rsidRDefault="0058261E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Conduct</w:t>
            </w:r>
          </w:p>
        </w:tc>
        <w:tc>
          <w:tcPr>
            <w:tcW w:w="8022" w:type="dxa"/>
          </w:tcPr>
          <w:p w:rsidR="00721727" w:rsidRPr="00CC72B0" w:rsidRDefault="0058261E" w:rsidP="00300FB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Carry out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CC72B0" w:rsidRDefault="0058261E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Critically compare</w:t>
            </w:r>
          </w:p>
        </w:tc>
        <w:tc>
          <w:tcPr>
            <w:tcW w:w="8022" w:type="dxa"/>
          </w:tcPr>
          <w:p w:rsidR="00721727" w:rsidRPr="00CC72B0" w:rsidRDefault="0058261E" w:rsidP="0058261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Examine the subjects in detail looking at similarities and differences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CC72B0" w:rsidRDefault="0058261E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Consider</w:t>
            </w:r>
          </w:p>
        </w:tc>
        <w:tc>
          <w:tcPr>
            <w:tcW w:w="8022" w:type="dxa"/>
          </w:tcPr>
          <w:p w:rsidR="00721727" w:rsidRPr="00CC72B0" w:rsidRDefault="0058261E" w:rsidP="00300FB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Ponder, contemplate, study in order to make a decision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CC72B0" w:rsidRDefault="0058261E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Co-ordinate</w:t>
            </w:r>
          </w:p>
        </w:tc>
        <w:tc>
          <w:tcPr>
            <w:tcW w:w="8022" w:type="dxa"/>
          </w:tcPr>
          <w:p w:rsidR="00721727" w:rsidRPr="00CC72B0" w:rsidRDefault="0058261E" w:rsidP="0058261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Organise people, information or a situation so that there is an effective outcome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CC72B0" w:rsidRDefault="0058261E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Demonstrate</w:t>
            </w:r>
          </w:p>
        </w:tc>
        <w:tc>
          <w:tcPr>
            <w:tcW w:w="8022" w:type="dxa"/>
          </w:tcPr>
          <w:p w:rsidR="00721727" w:rsidRPr="00CC72B0" w:rsidRDefault="0058261E" w:rsidP="0058261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Apply skills in a practical situation or show an understanding of the topic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CC72B0" w:rsidRDefault="0058261E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Describe</w:t>
            </w:r>
          </w:p>
        </w:tc>
        <w:tc>
          <w:tcPr>
            <w:tcW w:w="8022" w:type="dxa"/>
          </w:tcPr>
          <w:p w:rsidR="00721727" w:rsidRPr="00CC72B0" w:rsidRDefault="0058261E" w:rsidP="0058261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Write or speak about the topic or activity giving detailed information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CC72B0" w:rsidRDefault="0058261E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Develop</w:t>
            </w:r>
          </w:p>
        </w:tc>
        <w:tc>
          <w:tcPr>
            <w:tcW w:w="8022" w:type="dxa"/>
          </w:tcPr>
          <w:p w:rsidR="00721727" w:rsidRPr="00CC72B0" w:rsidRDefault="0058261E" w:rsidP="00300FB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To identify and build on a topic, plan or idea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CC72B0" w:rsidRDefault="0058261E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Diagnose</w:t>
            </w:r>
          </w:p>
        </w:tc>
        <w:tc>
          <w:tcPr>
            <w:tcW w:w="8022" w:type="dxa"/>
          </w:tcPr>
          <w:p w:rsidR="00721727" w:rsidRPr="00CC72B0" w:rsidRDefault="0058261E" w:rsidP="00300FB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Identify the cause based on valid evidence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CC72B0" w:rsidRDefault="0058261E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Differentiate</w:t>
            </w:r>
          </w:p>
        </w:tc>
        <w:tc>
          <w:tcPr>
            <w:tcW w:w="8022" w:type="dxa"/>
          </w:tcPr>
          <w:p w:rsidR="00721727" w:rsidRPr="00CC72B0" w:rsidRDefault="0058261E" w:rsidP="00300FB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Identify the differences between two or more things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CC72B0" w:rsidRDefault="008537E1" w:rsidP="00300FBF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Discuss</w:t>
            </w:r>
          </w:p>
        </w:tc>
        <w:tc>
          <w:tcPr>
            <w:tcW w:w="8022" w:type="dxa"/>
          </w:tcPr>
          <w:p w:rsidR="00721727" w:rsidRPr="00CC72B0" w:rsidRDefault="008537E1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Give a detailed account including a range of views or opinions</w:t>
            </w:r>
          </w:p>
        </w:tc>
      </w:tr>
      <w:tr w:rsidR="0058261E" w:rsidRPr="00300FBF" w:rsidTr="0058261E">
        <w:tc>
          <w:tcPr>
            <w:tcW w:w="2660" w:type="dxa"/>
          </w:tcPr>
          <w:p w:rsidR="0058261E" w:rsidRPr="00CC72B0" w:rsidRDefault="008537E1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Distinguish</w:t>
            </w:r>
          </w:p>
        </w:tc>
        <w:tc>
          <w:tcPr>
            <w:tcW w:w="8022" w:type="dxa"/>
          </w:tcPr>
          <w:p w:rsidR="0058261E" w:rsidRPr="00CC72B0" w:rsidRDefault="008537E1" w:rsidP="008537E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Explain the difference between two or more items, resources, or pieces of information</w:t>
            </w:r>
          </w:p>
        </w:tc>
      </w:tr>
      <w:tr w:rsidR="0058261E" w:rsidRPr="00300FBF" w:rsidTr="0058261E">
        <w:tc>
          <w:tcPr>
            <w:tcW w:w="2660" w:type="dxa"/>
          </w:tcPr>
          <w:p w:rsidR="0058261E" w:rsidRPr="00CC72B0" w:rsidRDefault="008537E1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Draw conclusions</w:t>
            </w:r>
          </w:p>
        </w:tc>
        <w:tc>
          <w:tcPr>
            <w:tcW w:w="8022" w:type="dxa"/>
          </w:tcPr>
          <w:p w:rsidR="0058261E" w:rsidRPr="00CC72B0" w:rsidRDefault="008537E1" w:rsidP="007F0C4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Identify outcomes which could lead to recommendations</w:t>
            </w:r>
          </w:p>
        </w:tc>
      </w:tr>
      <w:tr w:rsidR="0058261E" w:rsidRPr="00300FBF" w:rsidTr="0058261E">
        <w:tc>
          <w:tcPr>
            <w:tcW w:w="2660" w:type="dxa"/>
          </w:tcPr>
          <w:p w:rsidR="0058261E" w:rsidRPr="00CC72B0" w:rsidRDefault="008537E1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Engage</w:t>
            </w:r>
          </w:p>
        </w:tc>
        <w:tc>
          <w:tcPr>
            <w:tcW w:w="8022" w:type="dxa"/>
          </w:tcPr>
          <w:p w:rsidR="0058261E" w:rsidRPr="00CC72B0" w:rsidRDefault="008537E1" w:rsidP="008537E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Work in conjunction with, or work together with, or ensure participation in</w:t>
            </w:r>
          </w:p>
        </w:tc>
      </w:tr>
      <w:tr w:rsidR="0058261E" w:rsidRPr="00300FBF" w:rsidTr="0058261E">
        <w:tc>
          <w:tcPr>
            <w:tcW w:w="2660" w:type="dxa"/>
          </w:tcPr>
          <w:p w:rsidR="0058261E" w:rsidRPr="00CC72B0" w:rsidRDefault="008537E1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Estimate</w:t>
            </w:r>
          </w:p>
        </w:tc>
        <w:tc>
          <w:tcPr>
            <w:tcW w:w="8022" w:type="dxa"/>
          </w:tcPr>
          <w:p w:rsidR="0058261E" w:rsidRPr="00CC72B0" w:rsidRDefault="008537E1" w:rsidP="008537E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Give an approximate decision or opinion using previous knowledge or experience</w:t>
            </w:r>
          </w:p>
        </w:tc>
      </w:tr>
      <w:tr w:rsidR="0058261E" w:rsidRPr="00300FBF" w:rsidTr="0058261E">
        <w:tc>
          <w:tcPr>
            <w:tcW w:w="2660" w:type="dxa"/>
          </w:tcPr>
          <w:p w:rsidR="0058261E" w:rsidRPr="00CC72B0" w:rsidRDefault="008537E1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Evaluate</w:t>
            </w:r>
          </w:p>
        </w:tc>
        <w:tc>
          <w:tcPr>
            <w:tcW w:w="8022" w:type="dxa"/>
          </w:tcPr>
          <w:p w:rsidR="0058261E" w:rsidRPr="00CC72B0" w:rsidRDefault="008537E1" w:rsidP="008537E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Review evidence from different perspectives and come to a valid conclusion or reasoned judgement</w:t>
            </w:r>
          </w:p>
        </w:tc>
      </w:tr>
      <w:tr w:rsidR="0058261E" w:rsidRPr="00300FBF" w:rsidTr="0058261E">
        <w:tc>
          <w:tcPr>
            <w:tcW w:w="2660" w:type="dxa"/>
          </w:tcPr>
          <w:p w:rsidR="0058261E" w:rsidRPr="00CC72B0" w:rsidRDefault="008537E1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Explain</w:t>
            </w:r>
          </w:p>
        </w:tc>
        <w:tc>
          <w:tcPr>
            <w:tcW w:w="8022" w:type="dxa"/>
          </w:tcPr>
          <w:p w:rsidR="0058261E" w:rsidRPr="00CC72B0" w:rsidRDefault="008537E1" w:rsidP="008537E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Make clear detailed information giving reasons, and showing how or why</w:t>
            </w:r>
          </w:p>
        </w:tc>
      </w:tr>
      <w:tr w:rsidR="0058261E" w:rsidRPr="00300FBF" w:rsidTr="0058261E">
        <w:tc>
          <w:tcPr>
            <w:tcW w:w="2660" w:type="dxa"/>
          </w:tcPr>
          <w:p w:rsidR="0058261E" w:rsidRPr="00CC72B0" w:rsidRDefault="008537E1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 xml:space="preserve">Extrapolate </w:t>
            </w:r>
          </w:p>
        </w:tc>
        <w:tc>
          <w:tcPr>
            <w:tcW w:w="8022" w:type="dxa"/>
          </w:tcPr>
          <w:p w:rsidR="0058261E" w:rsidRPr="00CC72B0" w:rsidRDefault="008537E1" w:rsidP="007F0C4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Identify relevant points using the information available</w:t>
            </w:r>
          </w:p>
        </w:tc>
      </w:tr>
      <w:tr w:rsidR="0058261E" w:rsidRPr="00300FBF" w:rsidTr="0058261E">
        <w:tc>
          <w:tcPr>
            <w:tcW w:w="2660" w:type="dxa"/>
          </w:tcPr>
          <w:p w:rsidR="0058261E" w:rsidRPr="00CC72B0" w:rsidRDefault="008537E1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Illustrate</w:t>
            </w:r>
          </w:p>
        </w:tc>
        <w:tc>
          <w:tcPr>
            <w:tcW w:w="8022" w:type="dxa"/>
          </w:tcPr>
          <w:p w:rsidR="008537E1" w:rsidRPr="00CC72B0" w:rsidRDefault="008537E1" w:rsidP="008537E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231F20"/>
                <w:lang w:eastAsia="en-US"/>
              </w:rPr>
            </w:pP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Give clear information or description with examples</w:t>
            </w:r>
          </w:p>
          <w:p w:rsidR="0058261E" w:rsidRPr="00CC72B0" w:rsidRDefault="008537E1" w:rsidP="008537E1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(</w:t>
            </w:r>
            <w:proofErr w:type="spellStart"/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eg</w:t>
            </w:r>
            <w:proofErr w:type="spellEnd"/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: spoken, written, pictures, diagrams)</w:t>
            </w:r>
          </w:p>
        </w:tc>
      </w:tr>
      <w:tr w:rsidR="0058261E" w:rsidRPr="00300FBF" w:rsidTr="0058261E">
        <w:tc>
          <w:tcPr>
            <w:tcW w:w="2660" w:type="dxa"/>
          </w:tcPr>
          <w:p w:rsidR="0058261E" w:rsidRPr="00CC72B0" w:rsidRDefault="008537E1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Implement</w:t>
            </w:r>
          </w:p>
        </w:tc>
        <w:tc>
          <w:tcPr>
            <w:tcW w:w="8022" w:type="dxa"/>
          </w:tcPr>
          <w:p w:rsidR="0058261E" w:rsidRPr="00CC72B0" w:rsidRDefault="008537E1" w:rsidP="007F0C4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To fulfil, perform or carry out a plan, action, task or procedure</w:t>
            </w:r>
          </w:p>
        </w:tc>
      </w:tr>
      <w:tr w:rsidR="0058261E" w:rsidRPr="00300FBF" w:rsidTr="0058261E">
        <w:tc>
          <w:tcPr>
            <w:tcW w:w="2660" w:type="dxa"/>
          </w:tcPr>
          <w:p w:rsidR="0058261E" w:rsidRPr="00CC72B0" w:rsidRDefault="008537E1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Investigate</w:t>
            </w:r>
          </w:p>
        </w:tc>
        <w:tc>
          <w:tcPr>
            <w:tcW w:w="8022" w:type="dxa"/>
          </w:tcPr>
          <w:p w:rsidR="0058261E" w:rsidRPr="00CC72B0" w:rsidRDefault="008537E1" w:rsidP="007F0C4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To examine, study or inquire systematically</w:t>
            </w:r>
          </w:p>
        </w:tc>
      </w:tr>
      <w:tr w:rsidR="0058261E" w:rsidRPr="00300FBF" w:rsidTr="0058261E">
        <w:tc>
          <w:tcPr>
            <w:tcW w:w="2660" w:type="dxa"/>
          </w:tcPr>
          <w:p w:rsidR="0058261E" w:rsidRPr="00CC72B0" w:rsidRDefault="008537E1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Judgment</w:t>
            </w:r>
          </w:p>
        </w:tc>
        <w:tc>
          <w:tcPr>
            <w:tcW w:w="8022" w:type="dxa"/>
          </w:tcPr>
          <w:p w:rsidR="0058261E" w:rsidRPr="00CC72B0" w:rsidRDefault="008537E1" w:rsidP="007F0C4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Form an opinion or make a decision based on evidence</w:t>
            </w:r>
          </w:p>
        </w:tc>
      </w:tr>
      <w:tr w:rsidR="0058261E" w:rsidRPr="00300FBF" w:rsidTr="0058261E">
        <w:tc>
          <w:tcPr>
            <w:tcW w:w="2660" w:type="dxa"/>
          </w:tcPr>
          <w:p w:rsidR="0058261E" w:rsidRPr="00CC72B0" w:rsidRDefault="008537E1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Justify</w:t>
            </w:r>
          </w:p>
        </w:tc>
        <w:tc>
          <w:tcPr>
            <w:tcW w:w="8022" w:type="dxa"/>
          </w:tcPr>
          <w:p w:rsidR="0058261E" w:rsidRPr="00CC72B0" w:rsidRDefault="008537E1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Give a satisfactory explanation for actions or decisions</w:t>
            </w:r>
          </w:p>
        </w:tc>
      </w:tr>
      <w:tr w:rsidR="008537E1" w:rsidRPr="00300FBF" w:rsidTr="0058261E">
        <w:tc>
          <w:tcPr>
            <w:tcW w:w="2660" w:type="dxa"/>
          </w:tcPr>
          <w:p w:rsidR="008537E1" w:rsidRPr="00CC72B0" w:rsidRDefault="008537E1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Listen</w:t>
            </w:r>
          </w:p>
        </w:tc>
        <w:tc>
          <w:tcPr>
            <w:tcW w:w="8022" w:type="dxa"/>
          </w:tcPr>
          <w:p w:rsidR="008537E1" w:rsidRPr="00CC72B0" w:rsidRDefault="008537E1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Hear what is said</w:t>
            </w:r>
          </w:p>
        </w:tc>
      </w:tr>
      <w:tr w:rsidR="008537E1" w:rsidRPr="00300FBF" w:rsidTr="0058261E">
        <w:tc>
          <w:tcPr>
            <w:tcW w:w="2660" w:type="dxa"/>
          </w:tcPr>
          <w:p w:rsidR="008537E1" w:rsidRPr="00CC72B0" w:rsidRDefault="008537E1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Monitor</w:t>
            </w:r>
          </w:p>
        </w:tc>
        <w:tc>
          <w:tcPr>
            <w:tcW w:w="8022" w:type="dxa"/>
          </w:tcPr>
          <w:p w:rsidR="008537E1" w:rsidRPr="00CC72B0" w:rsidRDefault="008537E1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Watch the progress of</w:t>
            </w:r>
          </w:p>
        </w:tc>
      </w:tr>
      <w:tr w:rsidR="008537E1" w:rsidRPr="00300FBF" w:rsidTr="0058261E">
        <w:tc>
          <w:tcPr>
            <w:tcW w:w="2660" w:type="dxa"/>
          </w:tcPr>
          <w:p w:rsidR="008537E1" w:rsidRPr="00CC72B0" w:rsidRDefault="008537E1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Plan</w:t>
            </w:r>
          </w:p>
        </w:tc>
        <w:tc>
          <w:tcPr>
            <w:tcW w:w="8022" w:type="dxa"/>
          </w:tcPr>
          <w:p w:rsidR="008537E1" w:rsidRPr="00CC72B0" w:rsidRDefault="008537E1" w:rsidP="008537E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231F20"/>
                <w:lang w:eastAsia="en-US"/>
              </w:rPr>
            </w:pP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Organise information in a logical way using an</w:t>
            </w:r>
          </w:p>
          <w:p w:rsidR="008537E1" w:rsidRPr="00CC72B0" w:rsidRDefault="008537E1" w:rsidP="008537E1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appropriate format</w:t>
            </w:r>
          </w:p>
        </w:tc>
      </w:tr>
      <w:tr w:rsidR="008537E1" w:rsidRPr="00300FBF" w:rsidTr="008537E1">
        <w:tc>
          <w:tcPr>
            <w:tcW w:w="2660" w:type="dxa"/>
          </w:tcPr>
          <w:p w:rsidR="008537E1" w:rsidRPr="00CC72B0" w:rsidRDefault="008537E1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lastRenderedPageBreak/>
              <w:t>Perform</w:t>
            </w:r>
          </w:p>
        </w:tc>
        <w:tc>
          <w:tcPr>
            <w:tcW w:w="8022" w:type="dxa"/>
          </w:tcPr>
          <w:p w:rsidR="008537E1" w:rsidRPr="00CC72B0" w:rsidRDefault="008537E1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Think about and organise information in a logical way.</w:t>
            </w:r>
          </w:p>
        </w:tc>
      </w:tr>
      <w:tr w:rsidR="008537E1" w:rsidRPr="00300FBF" w:rsidTr="008537E1">
        <w:tc>
          <w:tcPr>
            <w:tcW w:w="2660" w:type="dxa"/>
          </w:tcPr>
          <w:p w:rsidR="008537E1" w:rsidRPr="00CC72B0" w:rsidRDefault="008537E1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Prepare</w:t>
            </w:r>
          </w:p>
        </w:tc>
        <w:tc>
          <w:tcPr>
            <w:tcW w:w="8022" w:type="dxa"/>
          </w:tcPr>
          <w:p w:rsidR="008537E1" w:rsidRPr="00CC72B0" w:rsidRDefault="008537E1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Get ready</w:t>
            </w:r>
          </w:p>
        </w:tc>
      </w:tr>
      <w:tr w:rsidR="008537E1" w:rsidRPr="00300FBF" w:rsidTr="008537E1">
        <w:tc>
          <w:tcPr>
            <w:tcW w:w="2660" w:type="dxa"/>
          </w:tcPr>
          <w:p w:rsidR="008537E1" w:rsidRPr="00CC72B0" w:rsidRDefault="008537E1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Produce</w:t>
            </w:r>
          </w:p>
        </w:tc>
        <w:tc>
          <w:tcPr>
            <w:tcW w:w="8022" w:type="dxa"/>
          </w:tcPr>
          <w:p w:rsidR="008537E1" w:rsidRPr="00CC72B0" w:rsidRDefault="008537E1" w:rsidP="008537E1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231F20"/>
                <w:sz w:val="24"/>
                <w:szCs w:val="24"/>
              </w:rPr>
            </w:pPr>
            <w:r w:rsidRPr="00CC72B0">
              <w:rPr>
                <w:rFonts w:ascii="Arial" w:eastAsiaTheme="minorHAnsi" w:hAnsi="Arial" w:cs="Arial"/>
                <w:color w:val="231F20"/>
                <w:sz w:val="24"/>
                <w:szCs w:val="24"/>
              </w:rPr>
              <w:t>Carry out or do</w:t>
            </w:r>
          </w:p>
          <w:p w:rsidR="008537E1" w:rsidRPr="00CC72B0" w:rsidRDefault="008537E1" w:rsidP="008537E1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231F20"/>
                <w:sz w:val="24"/>
                <w:szCs w:val="24"/>
              </w:rPr>
            </w:pPr>
            <w:r w:rsidRPr="00CC72B0">
              <w:rPr>
                <w:rFonts w:ascii="Arial" w:eastAsiaTheme="minorHAnsi" w:hAnsi="Arial" w:cs="Arial"/>
                <w:color w:val="231F20"/>
                <w:sz w:val="24"/>
                <w:szCs w:val="24"/>
              </w:rPr>
              <w:t>Take an action</w:t>
            </w:r>
          </w:p>
          <w:p w:rsidR="008537E1" w:rsidRPr="00CC72B0" w:rsidRDefault="008537E1" w:rsidP="008537E1">
            <w:pPr>
              <w:pStyle w:val="ListParagraph"/>
              <w:numPr>
                <w:ilvl w:val="0"/>
                <w:numId w:val="4"/>
              </w:numPr>
              <w:rPr>
                <w:rFonts w:ascii="Arial" w:eastAsiaTheme="minorHAnsi" w:hAnsi="Arial" w:cs="Arial"/>
                <w:sz w:val="24"/>
                <w:szCs w:val="24"/>
              </w:rPr>
            </w:pPr>
            <w:r w:rsidRPr="00CC72B0">
              <w:rPr>
                <w:rFonts w:ascii="Arial" w:eastAsiaTheme="minorHAnsi" w:hAnsi="Arial" w:cs="Arial"/>
                <w:color w:val="231F20"/>
                <w:sz w:val="24"/>
                <w:szCs w:val="24"/>
              </w:rPr>
              <w:t>Follow an instruction</w:t>
            </w:r>
          </w:p>
        </w:tc>
      </w:tr>
      <w:tr w:rsidR="008537E1" w:rsidRPr="00300FBF" w:rsidTr="008537E1">
        <w:tc>
          <w:tcPr>
            <w:tcW w:w="2660" w:type="dxa"/>
          </w:tcPr>
          <w:p w:rsidR="008537E1" w:rsidRPr="00CC72B0" w:rsidRDefault="008537E1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Provide</w:t>
            </w:r>
          </w:p>
        </w:tc>
        <w:tc>
          <w:tcPr>
            <w:tcW w:w="8022" w:type="dxa"/>
          </w:tcPr>
          <w:p w:rsidR="008537E1" w:rsidRPr="00CC72B0" w:rsidRDefault="008537E1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Make, create, bring or find through learning or creative ability</w:t>
            </w:r>
          </w:p>
        </w:tc>
      </w:tr>
      <w:tr w:rsidR="008537E1" w:rsidRPr="00300FBF" w:rsidTr="008537E1">
        <w:tc>
          <w:tcPr>
            <w:tcW w:w="2660" w:type="dxa"/>
          </w:tcPr>
          <w:p w:rsidR="008537E1" w:rsidRPr="00CC72B0" w:rsidRDefault="008537E1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Record</w:t>
            </w:r>
          </w:p>
        </w:tc>
        <w:tc>
          <w:tcPr>
            <w:tcW w:w="8022" w:type="dxa"/>
          </w:tcPr>
          <w:p w:rsidR="008537E1" w:rsidRPr="00CC72B0" w:rsidRDefault="008537E1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Preserve in writing or by other methods</w:t>
            </w:r>
          </w:p>
        </w:tc>
      </w:tr>
      <w:tr w:rsidR="008537E1" w:rsidRPr="00300FBF" w:rsidTr="008537E1">
        <w:tc>
          <w:tcPr>
            <w:tcW w:w="2660" w:type="dxa"/>
          </w:tcPr>
          <w:p w:rsidR="008537E1" w:rsidRPr="00CC72B0" w:rsidRDefault="008537E1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Recognise</w:t>
            </w:r>
          </w:p>
        </w:tc>
        <w:tc>
          <w:tcPr>
            <w:tcW w:w="8022" w:type="dxa"/>
          </w:tcPr>
          <w:p w:rsidR="008537E1" w:rsidRPr="00CC72B0" w:rsidRDefault="008537E1" w:rsidP="008537E1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231F20"/>
                <w:sz w:val="24"/>
                <w:szCs w:val="24"/>
              </w:rPr>
            </w:pPr>
            <w:r w:rsidRPr="00CC72B0">
              <w:rPr>
                <w:rFonts w:ascii="Arial" w:eastAsiaTheme="minorHAnsi" w:hAnsi="Arial" w:cs="Arial"/>
                <w:color w:val="231F20"/>
                <w:sz w:val="24"/>
                <w:szCs w:val="24"/>
              </w:rPr>
              <w:t>Acknowledge validity of</w:t>
            </w:r>
          </w:p>
          <w:p w:rsidR="008537E1" w:rsidRPr="00CC72B0" w:rsidRDefault="008537E1" w:rsidP="008537E1">
            <w:pPr>
              <w:pStyle w:val="ListParagraph"/>
              <w:numPr>
                <w:ilvl w:val="0"/>
                <w:numId w:val="3"/>
              </w:numPr>
              <w:rPr>
                <w:rFonts w:ascii="Arial" w:eastAsiaTheme="minorHAnsi" w:hAnsi="Arial" w:cs="Arial"/>
                <w:sz w:val="24"/>
                <w:szCs w:val="24"/>
              </w:rPr>
            </w:pPr>
            <w:r w:rsidRPr="00CC72B0">
              <w:rPr>
                <w:rFonts w:ascii="Arial" w:eastAsiaTheme="minorHAnsi" w:hAnsi="Arial" w:cs="Arial"/>
                <w:color w:val="231F20"/>
                <w:sz w:val="24"/>
                <w:szCs w:val="24"/>
              </w:rPr>
              <w:t>Know from before</w:t>
            </w:r>
          </w:p>
        </w:tc>
      </w:tr>
      <w:tr w:rsidR="008537E1" w:rsidRPr="00300FBF" w:rsidTr="008537E1">
        <w:tc>
          <w:tcPr>
            <w:tcW w:w="2660" w:type="dxa"/>
          </w:tcPr>
          <w:p w:rsidR="008537E1" w:rsidRPr="00CC72B0" w:rsidRDefault="008537E1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Report</w:t>
            </w:r>
          </w:p>
        </w:tc>
        <w:tc>
          <w:tcPr>
            <w:tcW w:w="8022" w:type="dxa"/>
          </w:tcPr>
          <w:p w:rsidR="008537E1" w:rsidRPr="00CC72B0" w:rsidRDefault="008537E1" w:rsidP="00CC72B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Produce a detailed account or statement describing an event,</w:t>
            </w:r>
            <w:r w:rsidR="00CC72B0" w:rsidRPr="00CC72B0">
              <w:rPr>
                <w:rFonts w:ascii="Arial" w:eastAsiaTheme="minorHAnsi" w:hAnsi="Arial" w:cs="Arial"/>
                <w:color w:val="231F20"/>
                <w:lang w:eastAsia="en-US"/>
              </w:rPr>
              <w:t xml:space="preserve"> </w:t>
            </w: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situation, or activity</w:t>
            </w:r>
          </w:p>
        </w:tc>
      </w:tr>
      <w:tr w:rsidR="008537E1" w:rsidRPr="00300FBF" w:rsidTr="008537E1">
        <w:tc>
          <w:tcPr>
            <w:tcW w:w="2660" w:type="dxa"/>
          </w:tcPr>
          <w:p w:rsidR="008537E1" w:rsidRPr="00CC72B0" w:rsidRDefault="008537E1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Review and Revise</w:t>
            </w:r>
          </w:p>
        </w:tc>
        <w:tc>
          <w:tcPr>
            <w:tcW w:w="8022" w:type="dxa"/>
          </w:tcPr>
          <w:p w:rsidR="008537E1" w:rsidRPr="00CC72B0" w:rsidRDefault="008537E1" w:rsidP="00CC72B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Look back over the topic or activity and make or identify</w:t>
            </w:r>
            <w:r w:rsidR="00CC72B0" w:rsidRPr="00CC72B0">
              <w:rPr>
                <w:rFonts w:ascii="Arial" w:eastAsiaTheme="minorHAnsi" w:hAnsi="Arial" w:cs="Arial"/>
                <w:color w:val="231F20"/>
                <w:lang w:eastAsia="en-US"/>
              </w:rPr>
              <w:t xml:space="preserve"> </w:t>
            </w: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adjustments, changes or additions that would improve</w:t>
            </w:r>
            <w:r w:rsidR="00CC72B0" w:rsidRPr="00CC72B0">
              <w:rPr>
                <w:rFonts w:ascii="Arial" w:eastAsiaTheme="minorHAnsi" w:hAnsi="Arial" w:cs="Arial"/>
                <w:color w:val="231F20"/>
                <w:lang w:eastAsia="en-US"/>
              </w:rPr>
              <w:t xml:space="preserve"> </w:t>
            </w: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the topic or activity</w:t>
            </w:r>
          </w:p>
        </w:tc>
      </w:tr>
      <w:tr w:rsidR="008537E1" w:rsidRPr="00300FBF" w:rsidTr="008537E1">
        <w:tc>
          <w:tcPr>
            <w:tcW w:w="2660" w:type="dxa"/>
          </w:tcPr>
          <w:p w:rsidR="008537E1" w:rsidRPr="00CC72B0" w:rsidRDefault="008537E1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Reflect</w:t>
            </w:r>
          </w:p>
        </w:tc>
        <w:tc>
          <w:tcPr>
            <w:tcW w:w="8022" w:type="dxa"/>
          </w:tcPr>
          <w:p w:rsidR="008537E1" w:rsidRPr="00CC72B0" w:rsidRDefault="008537E1" w:rsidP="00CC72B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Learners should look at their actions, experiences or</w:t>
            </w:r>
            <w:r w:rsidR="00CC72B0" w:rsidRPr="00CC72B0">
              <w:rPr>
                <w:rFonts w:ascii="Arial" w:eastAsiaTheme="minorHAnsi" w:hAnsi="Arial" w:cs="Arial"/>
                <w:color w:val="231F20"/>
                <w:lang w:eastAsia="en-US"/>
              </w:rPr>
              <w:t xml:space="preserve"> </w:t>
            </w: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learning and think about how this</w:t>
            </w:r>
            <w:r w:rsidR="00CC72B0" w:rsidRPr="00CC72B0">
              <w:rPr>
                <w:rFonts w:ascii="Arial" w:eastAsiaTheme="minorHAnsi" w:hAnsi="Arial" w:cs="Arial"/>
                <w:color w:val="231F20"/>
                <w:lang w:eastAsia="en-US"/>
              </w:rPr>
              <w:t xml:space="preserve"> </w:t>
            </w: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could inform their</w:t>
            </w:r>
            <w:r w:rsidR="00CC72B0" w:rsidRPr="00CC72B0">
              <w:rPr>
                <w:rFonts w:ascii="Arial" w:eastAsiaTheme="minorHAnsi" w:hAnsi="Arial" w:cs="Arial"/>
                <w:color w:val="231F20"/>
                <w:lang w:eastAsia="en-US"/>
              </w:rPr>
              <w:t xml:space="preserve"> </w:t>
            </w: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future action, learning or practice</w:t>
            </w:r>
          </w:p>
        </w:tc>
      </w:tr>
      <w:tr w:rsidR="008537E1" w:rsidRPr="00300FBF" w:rsidTr="008537E1">
        <w:tc>
          <w:tcPr>
            <w:tcW w:w="2660" w:type="dxa"/>
          </w:tcPr>
          <w:p w:rsidR="008537E1" w:rsidRPr="00CC72B0" w:rsidRDefault="008537E1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Respond to</w:t>
            </w:r>
          </w:p>
        </w:tc>
        <w:tc>
          <w:tcPr>
            <w:tcW w:w="8022" w:type="dxa"/>
          </w:tcPr>
          <w:p w:rsidR="008537E1" w:rsidRPr="00CC72B0" w:rsidRDefault="008537E1" w:rsidP="008537E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231F20"/>
                <w:sz w:val="24"/>
                <w:szCs w:val="24"/>
              </w:rPr>
            </w:pPr>
            <w:r w:rsidRPr="00CC72B0">
              <w:rPr>
                <w:rFonts w:ascii="Arial" w:eastAsiaTheme="minorHAnsi" w:hAnsi="Arial" w:cs="Arial"/>
                <w:color w:val="231F20"/>
                <w:sz w:val="24"/>
                <w:szCs w:val="24"/>
              </w:rPr>
              <w:t>Take action</w:t>
            </w:r>
          </w:p>
          <w:p w:rsidR="008537E1" w:rsidRPr="00CC72B0" w:rsidRDefault="008537E1" w:rsidP="008537E1">
            <w:pPr>
              <w:pStyle w:val="ListParagraph"/>
              <w:numPr>
                <w:ilvl w:val="0"/>
                <w:numId w:val="5"/>
              </w:numPr>
              <w:rPr>
                <w:rFonts w:ascii="Arial" w:eastAsiaTheme="minorHAnsi" w:hAnsi="Arial" w:cs="Arial"/>
                <w:sz w:val="24"/>
                <w:szCs w:val="24"/>
              </w:rPr>
            </w:pPr>
            <w:r w:rsidRPr="00CC72B0">
              <w:rPr>
                <w:rFonts w:ascii="Arial" w:eastAsiaTheme="minorHAnsi" w:hAnsi="Arial" w:cs="Arial"/>
                <w:color w:val="231F20"/>
                <w:sz w:val="24"/>
                <w:szCs w:val="24"/>
              </w:rPr>
              <w:t>Reply or answer</w:t>
            </w:r>
          </w:p>
        </w:tc>
      </w:tr>
      <w:tr w:rsidR="008537E1" w:rsidRPr="00300FBF" w:rsidTr="008537E1">
        <w:tc>
          <w:tcPr>
            <w:tcW w:w="2660" w:type="dxa"/>
          </w:tcPr>
          <w:p w:rsidR="008537E1" w:rsidRPr="00CC72B0" w:rsidRDefault="008537E1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Summarise</w:t>
            </w:r>
          </w:p>
        </w:tc>
        <w:tc>
          <w:tcPr>
            <w:tcW w:w="8022" w:type="dxa"/>
          </w:tcPr>
          <w:p w:rsidR="008537E1" w:rsidRPr="00CC72B0" w:rsidRDefault="008537E1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Give the main ideas or facts in a concise way</w:t>
            </w:r>
          </w:p>
        </w:tc>
      </w:tr>
      <w:tr w:rsidR="008537E1" w:rsidRPr="00300FBF" w:rsidTr="008537E1">
        <w:tc>
          <w:tcPr>
            <w:tcW w:w="2660" w:type="dxa"/>
          </w:tcPr>
          <w:p w:rsidR="008537E1" w:rsidRPr="00CC72B0" w:rsidRDefault="008537E1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Supervise</w:t>
            </w:r>
          </w:p>
        </w:tc>
        <w:tc>
          <w:tcPr>
            <w:tcW w:w="8022" w:type="dxa"/>
          </w:tcPr>
          <w:p w:rsidR="008537E1" w:rsidRPr="00CC72B0" w:rsidRDefault="008537E1" w:rsidP="008537E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Have responsibility for overseeing people’s performance whilst offering support</w:t>
            </w:r>
          </w:p>
        </w:tc>
      </w:tr>
      <w:tr w:rsidR="008537E1" w:rsidRPr="00300FBF" w:rsidTr="008537E1">
        <w:tc>
          <w:tcPr>
            <w:tcW w:w="2660" w:type="dxa"/>
          </w:tcPr>
          <w:p w:rsidR="008537E1" w:rsidRPr="00CC72B0" w:rsidRDefault="00CC72B0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Use a range of</w:t>
            </w:r>
          </w:p>
        </w:tc>
        <w:tc>
          <w:tcPr>
            <w:tcW w:w="8022" w:type="dxa"/>
          </w:tcPr>
          <w:p w:rsidR="008537E1" w:rsidRPr="00CC72B0" w:rsidRDefault="00CC72B0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Provide information relevant to the task or t</w:t>
            </w:r>
          </w:p>
        </w:tc>
      </w:tr>
      <w:tr w:rsidR="008537E1" w:rsidRPr="00300FBF" w:rsidTr="008537E1">
        <w:tc>
          <w:tcPr>
            <w:tcW w:w="2660" w:type="dxa"/>
          </w:tcPr>
          <w:p w:rsidR="008537E1" w:rsidRPr="00CC72B0" w:rsidRDefault="00CC72B0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</w:rPr>
              <w:t>Undertake</w:t>
            </w:r>
          </w:p>
        </w:tc>
        <w:tc>
          <w:tcPr>
            <w:tcW w:w="8022" w:type="dxa"/>
          </w:tcPr>
          <w:p w:rsidR="008537E1" w:rsidRPr="00CC72B0" w:rsidRDefault="00CC72B0" w:rsidP="007F0C4B">
            <w:pPr>
              <w:rPr>
                <w:rFonts w:ascii="Arial" w:eastAsiaTheme="minorHAnsi" w:hAnsi="Arial" w:cs="Arial"/>
              </w:rPr>
            </w:pPr>
            <w:r w:rsidRPr="00CC72B0">
              <w:rPr>
                <w:rFonts w:ascii="Arial" w:eastAsiaTheme="minorHAnsi" w:hAnsi="Arial" w:cs="Arial"/>
                <w:color w:val="231F20"/>
                <w:lang w:eastAsia="en-US"/>
              </w:rPr>
              <w:t>Agree to take on and carry out the task</w:t>
            </w:r>
          </w:p>
        </w:tc>
      </w:tr>
    </w:tbl>
    <w:p w:rsidR="00B110D2" w:rsidRPr="00721727" w:rsidRDefault="00B110D2" w:rsidP="00721727">
      <w:pPr>
        <w:rPr>
          <w:rFonts w:ascii="Arial" w:eastAsiaTheme="minorHAnsi" w:hAnsi="Arial" w:cs="Arial"/>
        </w:rPr>
      </w:pPr>
    </w:p>
    <w:sectPr w:rsidR="00B110D2" w:rsidRPr="00721727" w:rsidSect="005662E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912" w:rsidRDefault="00624912" w:rsidP="00624912">
      <w:r>
        <w:separator/>
      </w:r>
    </w:p>
  </w:endnote>
  <w:endnote w:type="continuationSeparator" w:id="0">
    <w:p w:rsidR="00624912" w:rsidRDefault="00624912" w:rsidP="006249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912" w:rsidRDefault="0062491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62EA" w:rsidRDefault="005662EA" w:rsidP="005662EA">
    <w:pPr>
      <w:autoSpaceDE w:val="0"/>
      <w:autoSpaceDN w:val="0"/>
      <w:adjustRightInd w:val="0"/>
      <w:jc w:val="right"/>
      <w:rPr>
        <w:rFonts w:cs="Arial"/>
        <w:sz w:val="20"/>
        <w:szCs w:val="20"/>
      </w:rPr>
    </w:pPr>
  </w:p>
  <w:p w:rsidR="005662EA" w:rsidRPr="003B7CC7" w:rsidRDefault="005662EA" w:rsidP="005662EA">
    <w:pPr>
      <w:pStyle w:val="Footer"/>
      <w:pBdr>
        <w:top w:val="single" w:sz="4" w:space="7" w:color="auto"/>
      </w:pBdr>
      <w:tabs>
        <w:tab w:val="left" w:pos="12616"/>
      </w:tabs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</w:rPr>
      <w:drawing>
        <wp:anchor distT="0" distB="0" distL="114300" distR="114300" simplePos="0" relativeHeight="251661312" behindDoc="0" locked="0" layoutInCell="1" allowOverlap="1" wp14:anchorId="68C520D3" wp14:editId="6D891F15">
          <wp:simplePos x="0" y="0"/>
          <wp:positionH relativeFrom="column">
            <wp:posOffset>3810</wp:posOffset>
          </wp:positionH>
          <wp:positionV relativeFrom="paragraph">
            <wp:posOffset>107315</wp:posOffset>
          </wp:positionV>
          <wp:extent cx="1696085" cy="143510"/>
          <wp:effectExtent l="0" t="0" r="0" b="889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6085" cy="143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6"/>
        <w:szCs w:val="16"/>
      </w:rPr>
      <w:t>November 2016</w:t>
    </w:r>
    <w:r w:rsidRPr="0096030C">
      <w:rPr>
        <w:rFonts w:ascii="Arial" w:hAnsi="Arial" w:cs="Arial"/>
        <w:sz w:val="16"/>
        <w:szCs w:val="16"/>
      </w:rPr>
      <w:t xml:space="preserve">, Page </w:t>
    </w:r>
    <w:r w:rsidRPr="0096030C">
      <w:rPr>
        <w:rFonts w:ascii="Arial" w:hAnsi="Arial" w:cs="Arial"/>
        <w:sz w:val="16"/>
        <w:szCs w:val="16"/>
      </w:rPr>
      <w:fldChar w:fldCharType="begin"/>
    </w:r>
    <w:r w:rsidRPr="0096030C">
      <w:rPr>
        <w:rFonts w:ascii="Arial" w:hAnsi="Arial" w:cs="Arial"/>
        <w:sz w:val="16"/>
        <w:szCs w:val="16"/>
      </w:rPr>
      <w:instrText xml:space="preserve"> PAGE  \* Arabic  \* MERGEFORMAT </w:instrText>
    </w:r>
    <w:r w:rsidRPr="0096030C">
      <w:rPr>
        <w:rFonts w:ascii="Arial" w:hAnsi="Arial" w:cs="Arial"/>
        <w:sz w:val="16"/>
        <w:szCs w:val="16"/>
      </w:rPr>
      <w:fldChar w:fldCharType="separate"/>
    </w:r>
    <w:r w:rsidR="00860351">
      <w:rPr>
        <w:rFonts w:ascii="Arial" w:hAnsi="Arial" w:cs="Arial"/>
        <w:noProof/>
        <w:sz w:val="16"/>
        <w:szCs w:val="16"/>
      </w:rPr>
      <w:t>1</w:t>
    </w:r>
    <w:r w:rsidRPr="0096030C">
      <w:rPr>
        <w:rFonts w:ascii="Arial" w:hAnsi="Arial" w:cs="Arial"/>
        <w:sz w:val="16"/>
        <w:szCs w:val="16"/>
      </w:rPr>
      <w:fldChar w:fldCharType="end"/>
    </w:r>
    <w:r w:rsidRPr="0096030C">
      <w:rPr>
        <w:rFonts w:ascii="Arial" w:hAnsi="Arial" w:cs="Arial"/>
        <w:sz w:val="16"/>
        <w:szCs w:val="16"/>
      </w:rPr>
      <w:t xml:space="preserve"> of </w:t>
    </w:r>
    <w:r w:rsidRPr="0096030C">
      <w:rPr>
        <w:rFonts w:ascii="Arial" w:hAnsi="Arial" w:cs="Arial"/>
        <w:sz w:val="16"/>
        <w:szCs w:val="16"/>
      </w:rPr>
      <w:fldChar w:fldCharType="begin"/>
    </w:r>
    <w:r w:rsidRPr="0096030C">
      <w:rPr>
        <w:rFonts w:ascii="Arial" w:hAnsi="Arial" w:cs="Arial"/>
        <w:sz w:val="16"/>
        <w:szCs w:val="16"/>
      </w:rPr>
      <w:instrText xml:space="preserve"> NUMPAGES  \* Arabic  \* MERGEFORMAT </w:instrText>
    </w:r>
    <w:r w:rsidRPr="0096030C">
      <w:rPr>
        <w:rFonts w:ascii="Arial" w:hAnsi="Arial" w:cs="Arial"/>
        <w:sz w:val="16"/>
        <w:szCs w:val="16"/>
      </w:rPr>
      <w:fldChar w:fldCharType="separate"/>
    </w:r>
    <w:r w:rsidR="00860351">
      <w:rPr>
        <w:rFonts w:ascii="Arial" w:hAnsi="Arial" w:cs="Arial"/>
        <w:noProof/>
        <w:sz w:val="16"/>
        <w:szCs w:val="16"/>
      </w:rPr>
      <w:t>2</w:t>
    </w:r>
    <w:r w:rsidRPr="0096030C">
      <w:rPr>
        <w:rFonts w:ascii="Arial" w:hAnsi="Arial" w:cs="Arial"/>
        <w:sz w:val="16"/>
        <w:szCs w:val="16"/>
      </w:rPr>
      <w:fldChar w:fldCharType="end"/>
    </w:r>
  </w:p>
  <w:p w:rsidR="005662EA" w:rsidRDefault="005662EA" w:rsidP="005662EA">
    <w:pPr>
      <w:pStyle w:val="Footer"/>
    </w:pPr>
  </w:p>
  <w:p w:rsidR="005662EA" w:rsidRDefault="005662EA" w:rsidP="005662EA">
    <w:pPr>
      <w:pStyle w:val="Footer"/>
    </w:pPr>
  </w:p>
  <w:p w:rsidR="00624912" w:rsidRPr="005662EA" w:rsidRDefault="00624912" w:rsidP="005662E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912" w:rsidRDefault="006249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912" w:rsidRDefault="00624912" w:rsidP="00624912">
      <w:r>
        <w:separator/>
      </w:r>
    </w:p>
  </w:footnote>
  <w:footnote w:type="continuationSeparator" w:id="0">
    <w:p w:rsidR="00624912" w:rsidRDefault="00624912" w:rsidP="006249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912" w:rsidRDefault="006249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912" w:rsidRPr="0069722E" w:rsidRDefault="00624912" w:rsidP="005662EA">
    <w:pPr>
      <w:pStyle w:val="Header"/>
      <w:tabs>
        <w:tab w:val="clear" w:pos="4513"/>
        <w:tab w:val="clear" w:pos="9026"/>
        <w:tab w:val="left" w:pos="4185"/>
      </w:tabs>
      <w:rPr>
        <w:rFonts w:ascii="Arial" w:hAnsi="Arial" w:cs="Arial"/>
        <w:sz w:val="32"/>
        <w:szCs w:val="32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C9D571C" wp14:editId="1B23A60A">
          <wp:simplePos x="0" y="0"/>
          <wp:positionH relativeFrom="margin">
            <wp:posOffset>5039360</wp:posOffset>
          </wp:positionH>
          <wp:positionV relativeFrom="margin">
            <wp:posOffset>-710565</wp:posOffset>
          </wp:positionV>
          <wp:extent cx="1647825" cy="542925"/>
          <wp:effectExtent l="0" t="0" r="9525" b="9525"/>
          <wp:wrapSquare wrapText="bothSides"/>
          <wp:docPr id="1" name="Picture 1" descr="1-5c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-5cm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54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32"/>
        <w:szCs w:val="32"/>
      </w:rPr>
      <w:t xml:space="preserve">Level </w:t>
    </w:r>
    <w:r w:rsidR="00860351">
      <w:rPr>
        <w:rFonts w:ascii="Arial" w:hAnsi="Arial" w:cs="Arial"/>
        <w:sz w:val="32"/>
        <w:szCs w:val="32"/>
      </w:rPr>
      <w:t>3</w:t>
    </w:r>
    <w:bookmarkStart w:id="0" w:name="_GoBack"/>
    <w:bookmarkEnd w:id="0"/>
    <w:r>
      <w:rPr>
        <w:rFonts w:ascii="Arial" w:hAnsi="Arial" w:cs="Arial"/>
        <w:sz w:val="32"/>
        <w:szCs w:val="32"/>
      </w:rPr>
      <w:t xml:space="preserve"> Verbs</w:t>
    </w:r>
    <w:r w:rsidR="005662EA">
      <w:rPr>
        <w:rFonts w:ascii="Arial" w:hAnsi="Arial" w:cs="Arial"/>
        <w:sz w:val="32"/>
        <w:szCs w:val="32"/>
      </w:rPr>
      <w:tab/>
    </w:r>
  </w:p>
  <w:p w:rsidR="00624912" w:rsidRDefault="00624912">
    <w:pPr>
      <w:pStyle w:val="Header"/>
    </w:pPr>
  </w:p>
  <w:p w:rsidR="00624912" w:rsidRDefault="0062491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912" w:rsidRDefault="006249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063CB"/>
    <w:multiLevelType w:val="hybridMultilevel"/>
    <w:tmpl w:val="592688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BE8604A"/>
    <w:multiLevelType w:val="hybridMultilevel"/>
    <w:tmpl w:val="6016AD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01056EB"/>
    <w:multiLevelType w:val="hybridMultilevel"/>
    <w:tmpl w:val="6144FF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BB71E59"/>
    <w:multiLevelType w:val="hybridMultilevel"/>
    <w:tmpl w:val="E15634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6CA6F0D"/>
    <w:multiLevelType w:val="hybridMultilevel"/>
    <w:tmpl w:val="47E693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20E"/>
    <w:rsid w:val="0006420E"/>
    <w:rsid w:val="00134174"/>
    <w:rsid w:val="0014586A"/>
    <w:rsid w:val="00271894"/>
    <w:rsid w:val="002A1DE5"/>
    <w:rsid w:val="00300FBF"/>
    <w:rsid w:val="003911F1"/>
    <w:rsid w:val="003D0B74"/>
    <w:rsid w:val="00440EF5"/>
    <w:rsid w:val="0050012E"/>
    <w:rsid w:val="005662EA"/>
    <w:rsid w:val="0058261E"/>
    <w:rsid w:val="005A0738"/>
    <w:rsid w:val="005B7E9D"/>
    <w:rsid w:val="006011A1"/>
    <w:rsid w:val="00624912"/>
    <w:rsid w:val="00721727"/>
    <w:rsid w:val="00731003"/>
    <w:rsid w:val="008537E1"/>
    <w:rsid w:val="00860351"/>
    <w:rsid w:val="0089335D"/>
    <w:rsid w:val="00A43CC4"/>
    <w:rsid w:val="00AC4E3C"/>
    <w:rsid w:val="00B110D2"/>
    <w:rsid w:val="00B64879"/>
    <w:rsid w:val="00C64850"/>
    <w:rsid w:val="00C829D4"/>
    <w:rsid w:val="00CC72B0"/>
    <w:rsid w:val="00CE2A8A"/>
    <w:rsid w:val="00CF30DB"/>
    <w:rsid w:val="00DC3E16"/>
    <w:rsid w:val="00E41804"/>
    <w:rsid w:val="00ED0A74"/>
    <w:rsid w:val="00F44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48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A43CC4"/>
    <w:pPr>
      <w:spacing w:line="262" w:lineRule="atLeast"/>
      <w:outlineLvl w:val="2"/>
    </w:pPr>
    <w:rPr>
      <w:b/>
      <w:bCs/>
      <w:color w:val="1A4385"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A43CC4"/>
    <w:rPr>
      <w:rFonts w:ascii="Times New Roman" w:eastAsia="Times New Roman" w:hAnsi="Times New Roman" w:cs="Times New Roman"/>
      <w:b/>
      <w:bCs/>
      <w:color w:val="1A4385"/>
      <w:sz w:val="38"/>
      <w:szCs w:val="38"/>
      <w:lang w:eastAsia="en-GB"/>
    </w:rPr>
  </w:style>
  <w:style w:type="paragraph" w:customStyle="1" w:styleId="Default">
    <w:name w:val="Default"/>
    <w:rsid w:val="00B6487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customStyle="1" w:styleId="answers">
    <w:name w:val="answers"/>
    <w:basedOn w:val="BodyText"/>
    <w:rsid w:val="00B64879"/>
    <w:pPr>
      <w:spacing w:after="0"/>
    </w:pPr>
    <w:rPr>
      <w:rFonts w:ascii="Tahoma" w:hAnsi="Tahoma"/>
      <w:sz w:val="18"/>
      <w:szCs w:val="19"/>
      <w:lang w:val="en-US"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B6487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64879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CE2A8A"/>
    <w:rPr>
      <w:strike w:val="0"/>
      <w:dstrike w:val="0"/>
      <w:color w:val="0000FF"/>
      <w:sz w:val="24"/>
      <w:szCs w:val="24"/>
      <w:u w:val="none"/>
      <w:effect w:val="none"/>
      <w:bdr w:val="none" w:sz="0" w:space="0" w:color="auto" w:frame="1"/>
      <w:shd w:val="clear" w:color="auto" w:fill="auto"/>
      <w:vertAlign w:val="baseline"/>
    </w:rPr>
  </w:style>
  <w:style w:type="paragraph" w:styleId="NormalWeb">
    <w:name w:val="Normal (Web)"/>
    <w:basedOn w:val="Normal"/>
    <w:uiPriority w:val="99"/>
    <w:unhideWhenUsed/>
    <w:rsid w:val="00CE2A8A"/>
    <w:pPr>
      <w:spacing w:line="411" w:lineRule="atLeast"/>
    </w:pPr>
  </w:style>
  <w:style w:type="character" w:styleId="Emphasis">
    <w:name w:val="Emphasis"/>
    <w:basedOn w:val="DefaultParagraphFont"/>
    <w:uiPriority w:val="20"/>
    <w:qFormat/>
    <w:rsid w:val="00CE2A8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2A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A8A"/>
    <w:rPr>
      <w:rFonts w:ascii="Tahoma" w:eastAsia="Times New Roman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DC3E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4850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6249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4912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6249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4912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48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A43CC4"/>
    <w:pPr>
      <w:spacing w:line="262" w:lineRule="atLeast"/>
      <w:outlineLvl w:val="2"/>
    </w:pPr>
    <w:rPr>
      <w:b/>
      <w:bCs/>
      <w:color w:val="1A4385"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A43CC4"/>
    <w:rPr>
      <w:rFonts w:ascii="Times New Roman" w:eastAsia="Times New Roman" w:hAnsi="Times New Roman" w:cs="Times New Roman"/>
      <w:b/>
      <w:bCs/>
      <w:color w:val="1A4385"/>
      <w:sz w:val="38"/>
      <w:szCs w:val="38"/>
      <w:lang w:eastAsia="en-GB"/>
    </w:rPr>
  </w:style>
  <w:style w:type="paragraph" w:customStyle="1" w:styleId="Default">
    <w:name w:val="Default"/>
    <w:rsid w:val="00B6487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customStyle="1" w:styleId="answers">
    <w:name w:val="answers"/>
    <w:basedOn w:val="BodyText"/>
    <w:rsid w:val="00B64879"/>
    <w:pPr>
      <w:spacing w:after="0"/>
    </w:pPr>
    <w:rPr>
      <w:rFonts w:ascii="Tahoma" w:hAnsi="Tahoma"/>
      <w:sz w:val="18"/>
      <w:szCs w:val="19"/>
      <w:lang w:val="en-US"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B6487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64879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CE2A8A"/>
    <w:rPr>
      <w:strike w:val="0"/>
      <w:dstrike w:val="0"/>
      <w:color w:val="0000FF"/>
      <w:sz w:val="24"/>
      <w:szCs w:val="24"/>
      <w:u w:val="none"/>
      <w:effect w:val="none"/>
      <w:bdr w:val="none" w:sz="0" w:space="0" w:color="auto" w:frame="1"/>
      <w:shd w:val="clear" w:color="auto" w:fill="auto"/>
      <w:vertAlign w:val="baseline"/>
    </w:rPr>
  </w:style>
  <w:style w:type="paragraph" w:styleId="NormalWeb">
    <w:name w:val="Normal (Web)"/>
    <w:basedOn w:val="Normal"/>
    <w:uiPriority w:val="99"/>
    <w:unhideWhenUsed/>
    <w:rsid w:val="00CE2A8A"/>
    <w:pPr>
      <w:spacing w:line="411" w:lineRule="atLeast"/>
    </w:pPr>
  </w:style>
  <w:style w:type="character" w:styleId="Emphasis">
    <w:name w:val="Emphasis"/>
    <w:basedOn w:val="DefaultParagraphFont"/>
    <w:uiPriority w:val="20"/>
    <w:qFormat/>
    <w:rsid w:val="00CE2A8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2A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A8A"/>
    <w:rPr>
      <w:rFonts w:ascii="Tahoma" w:eastAsia="Times New Roman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DC3E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4850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6249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4912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6249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4912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113060">
      <w:bodyDiv w:val="1"/>
      <w:marLeft w:val="0"/>
      <w:marRight w:val="0"/>
      <w:marTop w:val="7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63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3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10FCB3-090A-41FC-816E-C46FB44D1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518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 Carter</dc:creator>
  <cp:lastModifiedBy>Kathryn Burton</cp:lastModifiedBy>
  <cp:revision>4</cp:revision>
  <dcterms:created xsi:type="dcterms:W3CDTF">2016-11-07T11:29:00Z</dcterms:created>
  <dcterms:modified xsi:type="dcterms:W3CDTF">2016-11-07T11:31:00Z</dcterms:modified>
</cp:coreProperties>
</file>